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0153D" w14:textId="78DF4D8F" w:rsidR="00BE137E" w:rsidRPr="004827F2" w:rsidRDefault="007A455D" w:rsidP="00D01ED2">
      <w:pPr>
        <w:spacing w:before="12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7AA2513F">
            <wp:simplePos x="0" y="0"/>
            <wp:positionH relativeFrom="margin">
              <wp:posOffset>2719977</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4827F2" w:rsidRDefault="002226F5" w:rsidP="00832549">
      <w:pPr>
        <w:spacing w:line="312" w:lineRule="auto"/>
        <w:jc w:val="center"/>
        <w:rPr>
          <w:rFonts w:ascii="Arial" w:hAnsi="Arial" w:cs="Arial"/>
          <w:b/>
          <w:i/>
          <w:color w:val="FF0000"/>
          <w:sz w:val="20"/>
          <w:szCs w:val="20"/>
        </w:rPr>
      </w:pPr>
    </w:p>
    <w:p w14:paraId="025E3ADD" w14:textId="22C2EC6C" w:rsidR="007A455D" w:rsidRDefault="007A455D" w:rsidP="00832549">
      <w:pPr>
        <w:spacing w:line="312" w:lineRule="auto"/>
        <w:ind w:left="708" w:firstLine="708"/>
        <w:jc w:val="center"/>
        <w:rPr>
          <w:rFonts w:ascii="Arial" w:hAnsi="Arial" w:cs="Arial"/>
          <w:b/>
          <w:i/>
          <w:sz w:val="20"/>
          <w:szCs w:val="20"/>
        </w:rPr>
      </w:pPr>
    </w:p>
    <w:p w14:paraId="2AF4A5E8" w14:textId="77777777" w:rsidR="00832549" w:rsidRPr="00832549" w:rsidRDefault="00832549" w:rsidP="00832549">
      <w:pPr>
        <w:spacing w:line="312" w:lineRule="auto"/>
        <w:ind w:left="708" w:firstLine="708"/>
        <w:jc w:val="center"/>
        <w:rPr>
          <w:rFonts w:ascii="Arial" w:hAnsi="Arial" w:cs="Arial"/>
          <w:b/>
          <w:i/>
          <w:sz w:val="20"/>
          <w:szCs w:val="20"/>
        </w:rPr>
      </w:pPr>
    </w:p>
    <w:p w14:paraId="37BD5A19" w14:textId="77777777" w:rsidR="00832549" w:rsidRPr="00832549" w:rsidRDefault="00832549" w:rsidP="00832549">
      <w:pPr>
        <w:spacing w:line="312" w:lineRule="auto"/>
        <w:jc w:val="center"/>
        <w:rPr>
          <w:rFonts w:ascii="Arial" w:hAnsi="Arial" w:cs="Arial"/>
          <w:b/>
          <w:i/>
          <w:sz w:val="20"/>
          <w:szCs w:val="20"/>
        </w:rPr>
      </w:pPr>
      <w:r w:rsidRPr="00832549">
        <w:rPr>
          <w:rFonts w:ascii="Arial" w:hAnsi="Arial" w:cs="Arial"/>
          <w:b/>
          <w:i/>
          <w:sz w:val="20"/>
          <w:szCs w:val="20"/>
        </w:rPr>
        <w:t>MINISTÉRIO DA DEFESA</w:t>
      </w:r>
    </w:p>
    <w:p w14:paraId="76364F7D" w14:textId="77777777" w:rsidR="00832549" w:rsidRPr="00832549" w:rsidRDefault="00832549" w:rsidP="00832549">
      <w:pPr>
        <w:spacing w:line="312" w:lineRule="auto"/>
        <w:jc w:val="center"/>
        <w:rPr>
          <w:rFonts w:ascii="Arial" w:hAnsi="Arial" w:cs="Arial"/>
          <w:b/>
          <w:i/>
          <w:sz w:val="20"/>
          <w:szCs w:val="20"/>
        </w:rPr>
      </w:pPr>
      <w:r w:rsidRPr="00832549">
        <w:rPr>
          <w:rFonts w:ascii="Arial" w:hAnsi="Arial" w:cs="Arial"/>
          <w:b/>
          <w:i/>
          <w:sz w:val="20"/>
          <w:szCs w:val="20"/>
        </w:rPr>
        <w:t>EXÉRCITO BRASILEIRO</w:t>
      </w:r>
    </w:p>
    <w:p w14:paraId="1C946985" w14:textId="77777777" w:rsidR="00832549" w:rsidRPr="00832549" w:rsidRDefault="00832549" w:rsidP="00832549">
      <w:pPr>
        <w:spacing w:line="312" w:lineRule="auto"/>
        <w:jc w:val="center"/>
        <w:rPr>
          <w:rFonts w:ascii="Arial" w:hAnsi="Arial" w:cs="Arial"/>
          <w:b/>
          <w:i/>
          <w:sz w:val="20"/>
          <w:szCs w:val="20"/>
        </w:rPr>
      </w:pPr>
      <w:r w:rsidRPr="00832549">
        <w:rPr>
          <w:rFonts w:ascii="Arial" w:hAnsi="Arial" w:cs="Arial"/>
          <w:b/>
          <w:i/>
          <w:sz w:val="20"/>
          <w:szCs w:val="20"/>
        </w:rPr>
        <w:t>2ª BRIGADA DE INFANTARIA DE SELVA</w:t>
      </w:r>
    </w:p>
    <w:p w14:paraId="04A0D794" w14:textId="77777777" w:rsidR="00832549" w:rsidRPr="00832549" w:rsidRDefault="00832549" w:rsidP="00832549">
      <w:pPr>
        <w:spacing w:line="312" w:lineRule="auto"/>
        <w:jc w:val="center"/>
        <w:rPr>
          <w:rFonts w:ascii="Arial" w:hAnsi="Arial" w:cs="Arial"/>
          <w:b/>
          <w:i/>
          <w:sz w:val="20"/>
          <w:szCs w:val="20"/>
        </w:rPr>
      </w:pPr>
      <w:r w:rsidRPr="00832549">
        <w:rPr>
          <w:rFonts w:ascii="Arial" w:hAnsi="Arial" w:cs="Arial"/>
          <w:b/>
          <w:i/>
          <w:sz w:val="20"/>
          <w:szCs w:val="20"/>
        </w:rPr>
        <w:t>(1ª Brigada Estratégica/1908)</w:t>
      </w:r>
    </w:p>
    <w:p w14:paraId="297B0E73" w14:textId="53047A9F" w:rsidR="00832549" w:rsidRPr="00832549" w:rsidRDefault="00BF6465" w:rsidP="00832549">
      <w:pPr>
        <w:spacing w:line="312" w:lineRule="auto"/>
        <w:jc w:val="center"/>
        <w:rPr>
          <w:rFonts w:ascii="Arial" w:hAnsi="Arial" w:cs="Arial"/>
          <w:b/>
          <w:i/>
          <w:sz w:val="20"/>
          <w:szCs w:val="20"/>
        </w:rPr>
      </w:pPr>
      <w:r>
        <w:rPr>
          <w:rFonts w:ascii="Arial" w:hAnsi="Arial" w:cs="Arial"/>
          <w:b/>
          <w:i/>
          <w:sz w:val="20"/>
          <w:szCs w:val="20"/>
        </w:rPr>
        <w:t>“</w:t>
      </w:r>
      <w:r w:rsidR="00832549" w:rsidRPr="00832549">
        <w:rPr>
          <w:rFonts w:ascii="Arial" w:hAnsi="Arial" w:cs="Arial"/>
          <w:b/>
          <w:i/>
          <w:sz w:val="20"/>
          <w:szCs w:val="20"/>
        </w:rPr>
        <w:t xml:space="preserve">BRIGADA </w:t>
      </w:r>
      <w:r>
        <w:rPr>
          <w:rFonts w:ascii="Arial" w:hAnsi="Arial" w:cs="Arial"/>
          <w:b/>
          <w:i/>
          <w:sz w:val="20"/>
          <w:szCs w:val="20"/>
        </w:rPr>
        <w:t>RIO NEGRO</w:t>
      </w:r>
      <w:r w:rsidR="00832549" w:rsidRPr="00832549">
        <w:rPr>
          <w:rFonts w:ascii="Arial" w:hAnsi="Arial" w:cs="Arial"/>
          <w:b/>
          <w:i/>
          <w:sz w:val="20"/>
          <w:szCs w:val="20"/>
        </w:rPr>
        <w:t>”</w:t>
      </w:r>
    </w:p>
    <w:p w14:paraId="4334F8EC" w14:textId="2C4B0CE6" w:rsidR="00BE137E" w:rsidRPr="00832549" w:rsidRDefault="00832549" w:rsidP="00832549">
      <w:pPr>
        <w:spacing w:line="312" w:lineRule="auto"/>
        <w:jc w:val="center"/>
        <w:rPr>
          <w:rFonts w:ascii="Arial" w:hAnsi="Arial" w:cs="Arial"/>
          <w:bCs/>
          <w:sz w:val="20"/>
          <w:szCs w:val="20"/>
        </w:rPr>
      </w:pPr>
      <w:r w:rsidRPr="00832549">
        <w:rPr>
          <w:rFonts w:ascii="Arial" w:hAnsi="Arial" w:cs="Arial"/>
          <w:b/>
          <w:i/>
          <w:sz w:val="20"/>
          <w:szCs w:val="20"/>
        </w:rPr>
        <w:t xml:space="preserve"> (Processo Administrativo n°</w:t>
      </w:r>
      <w:r w:rsidR="002D34D6" w:rsidRPr="002D34D6">
        <w:rPr>
          <w:rFonts w:ascii="Arial" w:hAnsi="Arial" w:cs="Arial"/>
          <w:b/>
          <w:i/>
          <w:sz w:val="20"/>
          <w:szCs w:val="20"/>
        </w:rPr>
        <w:t>64308.011849/2023-31</w:t>
      </w:r>
      <w:r w:rsidRPr="00832549">
        <w:rPr>
          <w:rFonts w:ascii="Arial" w:hAnsi="Arial" w:cs="Arial"/>
          <w:b/>
          <w:i/>
          <w:sz w:val="20"/>
          <w:szCs w:val="20"/>
        </w:rPr>
        <w:t>)</w:t>
      </w:r>
    </w:p>
    <w:p w14:paraId="08652D9C" w14:textId="3010AB9C" w:rsidR="00DC41DD" w:rsidRPr="004827F2" w:rsidRDefault="00DC41DD" w:rsidP="00D01ED2">
      <w:pPr>
        <w:pStyle w:val="Prembulo"/>
        <w:spacing w:before="120" w:afterLines="120" w:after="288" w:line="312" w:lineRule="auto"/>
        <w:rPr>
          <w:bCs w:val="0"/>
        </w:rPr>
      </w:pPr>
      <w:r w:rsidRPr="004827F2">
        <w:rPr>
          <w:bCs w:val="0"/>
        </w:rPr>
        <w:t>CONTRATO ADMINISTRATIVO Nº ........</w:t>
      </w:r>
      <w:proofErr w:type="gramStart"/>
      <w:r w:rsidRPr="004827F2">
        <w:rPr>
          <w:bCs w:val="0"/>
        </w:rPr>
        <w:t>/....</w:t>
      </w:r>
      <w:proofErr w:type="gramEnd"/>
      <w:r w:rsidRPr="004827F2">
        <w:rPr>
          <w:bCs w:val="0"/>
        </w:rPr>
        <w:t xml:space="preserve">, QUE FAZEM ENTRE SI A UNIÃO, POR INTERMÉDIO </w:t>
      </w:r>
      <w:r w:rsidR="00832549">
        <w:rPr>
          <w:bCs w:val="0"/>
        </w:rPr>
        <w:t xml:space="preserve">DA </w:t>
      </w:r>
      <w:r w:rsidRPr="004827F2">
        <w:rPr>
          <w:bCs w:val="0"/>
        </w:rPr>
        <w:t xml:space="preserve"> </w:t>
      </w:r>
      <w:r w:rsidR="00832549">
        <w:rPr>
          <w:bCs w:val="0"/>
        </w:rPr>
        <w:t>2ª BRIGADA DE INFANTARIA DE SELVA</w:t>
      </w:r>
      <w:r w:rsidRPr="004827F2">
        <w:rPr>
          <w:bCs w:val="0"/>
        </w:rPr>
        <w:t xml:space="preserve"> E .............................................................  </w:t>
      </w:r>
    </w:p>
    <w:p w14:paraId="2C937491" w14:textId="6E47B2AE" w:rsidR="00DC41DD" w:rsidRPr="004827F2" w:rsidRDefault="00DC41DD" w:rsidP="00633470">
      <w:pPr>
        <w:spacing w:before="120" w:after="120" w:line="276" w:lineRule="auto"/>
        <w:ind w:firstLine="1418"/>
        <w:jc w:val="both"/>
        <w:rPr>
          <w:rFonts w:ascii="Arial" w:eastAsia="Arial" w:hAnsi="Arial" w:cs="Arial"/>
          <w:sz w:val="20"/>
          <w:szCs w:val="20"/>
        </w:rPr>
      </w:pPr>
      <w:r w:rsidRPr="004827F2">
        <w:rPr>
          <w:rFonts w:ascii="Arial" w:eastAsia="Arial" w:hAnsi="Arial" w:cs="Arial"/>
          <w:i/>
          <w:iCs/>
          <w:color w:val="FF0000"/>
          <w:sz w:val="20"/>
          <w:szCs w:val="20"/>
        </w:rPr>
        <w:t xml:space="preserve">A União </w:t>
      </w:r>
      <w:r w:rsidRPr="00832549">
        <w:rPr>
          <w:rFonts w:ascii="Arial" w:eastAsia="Arial" w:hAnsi="Arial" w:cs="Arial"/>
          <w:i/>
          <w:iCs/>
          <w:strike/>
          <w:color w:val="FF0000"/>
          <w:sz w:val="20"/>
          <w:szCs w:val="20"/>
        </w:rPr>
        <w:t>/ Autarquia ....... / Fundação ......., (utilizar a menção à União somente se for órgão da Administração Direta, caso contrário incluir o nome da autarquia ou fundação conforme o caso</w:t>
      </w:r>
      <w:r w:rsidRPr="00832549">
        <w:rPr>
          <w:rFonts w:ascii="Arial" w:eastAsia="Arial" w:hAnsi="Arial" w:cs="Arial"/>
          <w:strike/>
          <w:color w:val="FF0000"/>
          <w:sz w:val="20"/>
          <w:szCs w:val="20"/>
        </w:rPr>
        <w:t>)</w:t>
      </w:r>
      <w:r w:rsidRPr="004827F2">
        <w:rPr>
          <w:rFonts w:ascii="Arial" w:eastAsia="Arial" w:hAnsi="Arial" w:cs="Arial"/>
          <w:color w:val="FF0000"/>
          <w:sz w:val="20"/>
          <w:szCs w:val="20"/>
        </w:rPr>
        <w:t xml:space="preserve"> por intermédio</w:t>
      </w:r>
      <w:r w:rsidR="00832549">
        <w:rPr>
          <w:rFonts w:ascii="Arial" w:eastAsia="Arial" w:hAnsi="Arial" w:cs="Arial"/>
          <w:color w:val="FF0000"/>
          <w:sz w:val="20"/>
          <w:szCs w:val="20"/>
        </w:rPr>
        <w:t xml:space="preserve"> da</w:t>
      </w:r>
      <w:r w:rsidRPr="004827F2">
        <w:rPr>
          <w:rFonts w:ascii="Arial" w:eastAsia="Arial" w:hAnsi="Arial" w:cs="Arial"/>
          <w:color w:val="FF0000"/>
          <w:sz w:val="20"/>
          <w:szCs w:val="20"/>
        </w:rPr>
        <w:t xml:space="preserve"> </w:t>
      </w:r>
      <w:r w:rsidR="00832549">
        <w:rPr>
          <w:rFonts w:ascii="Arial" w:eastAsia="Arial" w:hAnsi="Arial" w:cs="Arial"/>
          <w:color w:val="FF0000"/>
          <w:sz w:val="20"/>
          <w:szCs w:val="20"/>
        </w:rPr>
        <w:t>2ª Brigada de Infantaria de Selva</w:t>
      </w:r>
      <w:r w:rsidRPr="004827F2">
        <w:rPr>
          <w:rFonts w:ascii="Arial" w:eastAsia="Arial" w:hAnsi="Arial" w:cs="Arial"/>
          <w:color w:val="FF0000"/>
          <w:sz w:val="20"/>
          <w:szCs w:val="20"/>
        </w:rPr>
        <w:t xml:space="preserve"> (</w:t>
      </w:r>
      <w:r w:rsidRPr="004827F2">
        <w:rPr>
          <w:rFonts w:ascii="Arial" w:eastAsia="Arial" w:hAnsi="Arial" w:cs="Arial"/>
          <w:i/>
          <w:iCs/>
          <w:color w:val="FF0000"/>
          <w:sz w:val="20"/>
          <w:szCs w:val="20"/>
        </w:rPr>
        <w:t>órgão contratante</w:t>
      </w:r>
      <w:r w:rsidRPr="004827F2">
        <w:rPr>
          <w:rFonts w:ascii="Arial" w:eastAsia="Arial" w:hAnsi="Arial" w:cs="Arial"/>
          <w:color w:val="FF0000"/>
          <w:sz w:val="20"/>
          <w:szCs w:val="20"/>
        </w:rPr>
        <w:t>)</w:t>
      </w:r>
      <w:r w:rsidRPr="004827F2">
        <w:rPr>
          <w:rFonts w:ascii="Arial" w:eastAsia="Arial" w:hAnsi="Arial" w:cs="Arial"/>
          <w:sz w:val="20"/>
          <w:szCs w:val="20"/>
        </w:rPr>
        <w:t>, com sede n</w:t>
      </w:r>
      <w:r w:rsidR="00832549">
        <w:rPr>
          <w:rFonts w:ascii="Arial" w:eastAsia="Arial" w:hAnsi="Arial" w:cs="Arial"/>
          <w:sz w:val="20"/>
          <w:szCs w:val="20"/>
        </w:rPr>
        <w:t xml:space="preserve">a </w:t>
      </w:r>
      <w:r w:rsidR="00832549" w:rsidRPr="00832549">
        <w:rPr>
          <w:rFonts w:ascii="Arial" w:eastAsia="Arial" w:hAnsi="Arial" w:cs="Arial"/>
          <w:color w:val="FF0000"/>
          <w:sz w:val="20"/>
          <w:szCs w:val="20"/>
        </w:rPr>
        <w:t>Área</w:t>
      </w:r>
      <w:r w:rsidR="00832549">
        <w:rPr>
          <w:rFonts w:ascii="Arial" w:eastAsia="Arial" w:hAnsi="Arial" w:cs="Arial"/>
          <w:color w:val="FF0000"/>
          <w:sz w:val="20"/>
          <w:szCs w:val="20"/>
        </w:rPr>
        <w:t xml:space="preserve"> Militar</w:t>
      </w:r>
      <w:r w:rsidR="00832549" w:rsidRPr="00832549">
        <w:rPr>
          <w:rFonts w:ascii="Arial" w:eastAsia="Arial" w:hAnsi="Arial" w:cs="Arial"/>
          <w:color w:val="FF0000"/>
          <w:sz w:val="20"/>
          <w:szCs w:val="20"/>
        </w:rPr>
        <w:t xml:space="preserve"> Capitão </w:t>
      </w:r>
      <w:proofErr w:type="spellStart"/>
      <w:r w:rsidR="00832549" w:rsidRPr="00832549">
        <w:rPr>
          <w:rFonts w:ascii="Arial" w:eastAsia="Arial" w:hAnsi="Arial" w:cs="Arial"/>
          <w:color w:val="FF0000"/>
          <w:sz w:val="20"/>
          <w:szCs w:val="20"/>
        </w:rPr>
        <w:t>Nobu</w:t>
      </w:r>
      <w:r w:rsidR="00832549">
        <w:rPr>
          <w:rFonts w:ascii="Arial" w:eastAsia="Arial" w:hAnsi="Arial" w:cs="Arial"/>
          <w:color w:val="FF0000"/>
          <w:sz w:val="20"/>
          <w:szCs w:val="20"/>
        </w:rPr>
        <w:t>o</w:t>
      </w:r>
      <w:proofErr w:type="spellEnd"/>
      <w:r w:rsidR="00832549" w:rsidRPr="00832549">
        <w:rPr>
          <w:rFonts w:ascii="Arial" w:eastAsia="Arial" w:hAnsi="Arial" w:cs="Arial"/>
          <w:color w:val="FF0000"/>
          <w:sz w:val="20"/>
          <w:szCs w:val="20"/>
        </w:rPr>
        <w:t xml:space="preserve"> Oba, s/n°, Cachoeirinha, na cidade de São Gabriel da Cachoeira /AM - CEP 69750-000, </w:t>
      </w:r>
      <w:proofErr w:type="gramStart"/>
      <w:r w:rsidR="00832549" w:rsidRPr="00832549">
        <w:rPr>
          <w:rFonts w:ascii="Arial" w:eastAsia="Arial" w:hAnsi="Arial" w:cs="Arial"/>
          <w:color w:val="FF0000"/>
          <w:sz w:val="20"/>
          <w:szCs w:val="20"/>
        </w:rPr>
        <w:t>inscrito(</w:t>
      </w:r>
      <w:proofErr w:type="gramEnd"/>
      <w:r w:rsidR="00832549" w:rsidRPr="00832549">
        <w:rPr>
          <w:rFonts w:ascii="Arial" w:eastAsia="Arial" w:hAnsi="Arial" w:cs="Arial"/>
          <w:color w:val="FF0000"/>
          <w:sz w:val="20"/>
          <w:szCs w:val="20"/>
        </w:rPr>
        <w:t>a) no CNPJ sob o nº 09.573.215/0001-76</w:t>
      </w:r>
      <w:r w:rsidRPr="004827F2">
        <w:rPr>
          <w:rFonts w:ascii="Arial" w:eastAsia="Arial" w:hAnsi="Arial" w:cs="Arial"/>
          <w:sz w:val="20"/>
          <w:szCs w:val="20"/>
        </w:rPr>
        <w:t xml:space="preserve">, neste ato representado(a) pelo(a) </w:t>
      </w:r>
      <w:r w:rsidRPr="004827F2">
        <w:rPr>
          <w:rFonts w:ascii="Arial" w:eastAsia="Arial" w:hAnsi="Arial" w:cs="Arial"/>
          <w:color w:val="FF0000"/>
          <w:sz w:val="20"/>
          <w:szCs w:val="20"/>
        </w:rPr>
        <w:t xml:space="preserve">......................... </w:t>
      </w:r>
      <w:r w:rsidR="00832549">
        <w:rPr>
          <w:rFonts w:ascii="Arial" w:eastAsia="Arial" w:hAnsi="Arial" w:cs="Arial"/>
          <w:color w:val="FF0000"/>
          <w:sz w:val="20"/>
          <w:szCs w:val="20"/>
        </w:rPr>
        <w:t>Ordenador de Despesas</w:t>
      </w:r>
      <w:r w:rsidRPr="004827F2">
        <w:rPr>
          <w:rFonts w:ascii="Arial" w:eastAsia="Arial" w:hAnsi="Arial" w:cs="Arial"/>
          <w:sz w:val="20"/>
          <w:szCs w:val="20"/>
        </w:rPr>
        <w:t xml:space="preserve">, </w:t>
      </w:r>
      <w:proofErr w:type="gramStart"/>
      <w:r w:rsidRPr="004827F2">
        <w:rPr>
          <w:rFonts w:ascii="Arial" w:eastAsia="Arial" w:hAnsi="Arial" w:cs="Arial"/>
          <w:sz w:val="20"/>
          <w:szCs w:val="20"/>
        </w:rPr>
        <w:t>nomeado(</w:t>
      </w:r>
      <w:proofErr w:type="gramEnd"/>
      <w:r w:rsidRPr="004827F2">
        <w:rPr>
          <w:rFonts w:ascii="Arial" w:eastAsia="Arial" w:hAnsi="Arial" w:cs="Arial"/>
          <w:sz w:val="20"/>
          <w:szCs w:val="20"/>
        </w:rPr>
        <w:t xml:space="preserve">a) pela Portaria nº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proofErr w:type="gramStart"/>
      <w:r w:rsidRPr="004827F2">
        <w:rPr>
          <w:rFonts w:ascii="Arial" w:eastAsia="Arial" w:hAnsi="Arial" w:cs="Arial"/>
          <w:sz w:val="20"/>
          <w:szCs w:val="20"/>
        </w:rPr>
        <w:t>de</w:t>
      </w:r>
      <w:proofErr w:type="gramEnd"/>
      <w:r w:rsidRPr="004827F2">
        <w:rPr>
          <w:rFonts w:ascii="Arial" w:eastAsia="Arial" w:hAnsi="Arial" w:cs="Arial"/>
          <w:sz w:val="20"/>
          <w:szCs w:val="20"/>
        </w:rPr>
        <w:t xml:space="preserve"> </w:t>
      </w:r>
      <w:r w:rsidRPr="004827F2">
        <w:rPr>
          <w:rFonts w:ascii="Arial" w:eastAsia="Arial" w:hAnsi="Arial" w:cs="Arial"/>
          <w:color w:val="FF0000"/>
          <w:sz w:val="20"/>
          <w:szCs w:val="20"/>
        </w:rPr>
        <w:t>.....................</w:t>
      </w:r>
      <w:r w:rsidRPr="004827F2">
        <w:rPr>
          <w:rFonts w:ascii="Arial" w:eastAsia="Arial" w:hAnsi="Arial" w:cs="Arial"/>
          <w:sz w:val="20"/>
          <w:szCs w:val="20"/>
        </w:rPr>
        <w:t xml:space="preserve"> de 20</w:t>
      </w:r>
      <w:r w:rsidR="00832549">
        <w:rPr>
          <w:rFonts w:ascii="Arial" w:eastAsia="Arial" w:hAnsi="Arial" w:cs="Arial"/>
          <w:sz w:val="20"/>
          <w:szCs w:val="20"/>
        </w:rPr>
        <w:t>23</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proofErr w:type="gramStart"/>
      <w:r w:rsidRPr="004827F2">
        <w:rPr>
          <w:rFonts w:ascii="Arial" w:eastAsia="Arial" w:hAnsi="Arial" w:cs="Arial"/>
          <w:sz w:val="20"/>
          <w:szCs w:val="20"/>
        </w:rPr>
        <w:t>de</w:t>
      </w:r>
      <w:proofErr w:type="gramEnd"/>
      <w:r w:rsidRPr="004827F2">
        <w:rPr>
          <w:rFonts w:ascii="Arial" w:eastAsia="Arial" w:hAnsi="Arial" w:cs="Arial"/>
          <w:sz w:val="20"/>
          <w:szCs w:val="20"/>
        </w:rPr>
        <w:t xml:space="preserv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portador da Matrícula Funcional nº .........., doravante denominado CONTRATANTE, e o(a)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4827F2">
        <w:rPr>
          <w:rFonts w:ascii="Arial" w:eastAsia="Arial" w:hAnsi="Arial" w:cs="Arial"/>
          <w:color w:val="FF0000"/>
          <w:sz w:val="20"/>
          <w:szCs w:val="20"/>
        </w:rPr>
        <w:t>...................................</w:t>
      </w:r>
      <w:r w:rsidRPr="004827F2">
        <w:rPr>
          <w:rFonts w:ascii="Arial" w:eastAsia="Arial" w:hAnsi="Arial" w:cs="Arial"/>
          <w:sz w:val="20"/>
          <w:szCs w:val="20"/>
        </w:rPr>
        <w:t xml:space="preserve">, doravante designado CONTRATADO, </w:t>
      </w:r>
      <w:r w:rsidRPr="004827F2">
        <w:rPr>
          <w:rFonts w:ascii="Arial" w:eastAsia="Arial" w:hAnsi="Arial" w:cs="Arial"/>
          <w:i/>
          <w:iCs/>
          <w:color w:val="FF0000"/>
          <w:sz w:val="20"/>
          <w:szCs w:val="20"/>
        </w:rPr>
        <w:t>neste ato representado(a) por</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 </w:t>
      </w:r>
      <w:r w:rsidRPr="004827F2">
        <w:rPr>
          <w:rFonts w:ascii="Arial" w:eastAsia="Arial" w:hAnsi="Arial" w:cs="Arial"/>
          <w:color w:val="FF0000"/>
          <w:sz w:val="20"/>
          <w:szCs w:val="20"/>
        </w:rPr>
        <w:t>(nome e função no contratado)</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empresa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r w:rsidRPr="004827F2">
        <w:rPr>
          <w:rFonts w:ascii="Arial" w:eastAsia="Arial" w:hAnsi="Arial" w:cs="Arial"/>
          <w:sz w:val="20"/>
          <w:szCs w:val="20"/>
        </w:rPr>
        <w:t>tendo em vista o que consta no Processo nº</w:t>
      </w:r>
      <w:r w:rsidR="00832549">
        <w:rPr>
          <w:rFonts w:ascii="Arial" w:eastAsia="Arial" w:hAnsi="Arial" w:cs="Arial"/>
          <w:sz w:val="20"/>
          <w:szCs w:val="20"/>
        </w:rPr>
        <w:t xml:space="preserve"> </w:t>
      </w:r>
      <w:r w:rsidR="002D34D6" w:rsidRPr="002D34D6">
        <w:rPr>
          <w:rFonts w:ascii="Arial" w:eastAsia="Arial" w:hAnsi="Arial" w:cs="Arial"/>
          <w:sz w:val="20"/>
          <w:szCs w:val="20"/>
        </w:rPr>
        <w:t>64308.011849/2023-31</w:t>
      </w:r>
      <w:r w:rsidR="002D34D6">
        <w:rPr>
          <w:rFonts w:ascii="Arial" w:eastAsia="Arial" w:hAnsi="Arial" w:cs="Arial"/>
          <w:sz w:val="20"/>
          <w:szCs w:val="20"/>
        </w:rPr>
        <w:t xml:space="preserve"> </w:t>
      </w:r>
      <w:r w:rsidRPr="004827F2">
        <w:rPr>
          <w:rFonts w:ascii="Arial" w:eastAsia="Arial" w:hAnsi="Arial" w:cs="Arial"/>
          <w:sz w:val="20"/>
          <w:szCs w:val="20"/>
        </w:rPr>
        <w:t xml:space="preserve">e em observância às disposições da </w:t>
      </w:r>
      <w:hyperlink r:id="rId12"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legislação aplicável, resolvem celebrar o presente Termo de Contrato, decorrente </w:t>
      </w:r>
      <w:r w:rsidRPr="004827F2">
        <w:rPr>
          <w:rFonts w:ascii="Arial" w:eastAsia="Arial" w:hAnsi="Arial" w:cs="Arial"/>
          <w:i/>
          <w:iCs/>
          <w:color w:val="FF0000"/>
          <w:sz w:val="20"/>
          <w:szCs w:val="20"/>
        </w:rPr>
        <w:t>do Pregão Eletrônico n</w:t>
      </w:r>
      <w:r w:rsidR="00832549">
        <w:rPr>
          <w:rFonts w:ascii="Arial" w:eastAsia="Arial" w:hAnsi="Arial" w:cs="Arial"/>
          <w:i/>
          <w:iCs/>
          <w:color w:val="FF0000"/>
          <w:sz w:val="20"/>
          <w:szCs w:val="20"/>
        </w:rPr>
        <w:t>º</w:t>
      </w:r>
      <w:r w:rsidRPr="004827F2">
        <w:rPr>
          <w:rFonts w:ascii="Arial" w:eastAsia="Arial" w:hAnsi="Arial" w:cs="Arial"/>
          <w:i/>
          <w:iCs/>
          <w:color w:val="FF0000"/>
          <w:sz w:val="20"/>
          <w:szCs w:val="20"/>
        </w:rPr>
        <w:t xml:space="preserve"> </w:t>
      </w:r>
      <w:r w:rsidR="002D34D6">
        <w:rPr>
          <w:rFonts w:ascii="Arial" w:eastAsia="Arial" w:hAnsi="Arial" w:cs="Arial"/>
          <w:i/>
          <w:iCs/>
          <w:color w:val="FF0000"/>
          <w:sz w:val="20"/>
          <w:szCs w:val="20"/>
        </w:rPr>
        <w:t>25</w:t>
      </w:r>
      <w:r w:rsidR="00832549">
        <w:rPr>
          <w:rFonts w:ascii="Arial" w:eastAsia="Arial" w:hAnsi="Arial" w:cs="Arial"/>
          <w:i/>
          <w:iCs/>
          <w:color w:val="FF0000"/>
          <w:sz w:val="20"/>
          <w:szCs w:val="20"/>
        </w:rPr>
        <w:t>/2023</w:t>
      </w:r>
      <w:r w:rsidRPr="004827F2">
        <w:rPr>
          <w:rFonts w:ascii="Arial" w:eastAsia="Arial" w:hAnsi="Arial" w:cs="Arial"/>
          <w:sz w:val="20"/>
          <w:szCs w:val="20"/>
        </w:rPr>
        <w:t>, mediante as cláusulas e condições a seguir enunciadas.</w:t>
      </w: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05CFA5F4" w:rsidR="00DC41DD" w:rsidRPr="004827F2" w:rsidRDefault="00DC41DD" w:rsidP="004E64AA">
      <w:pPr>
        <w:pStyle w:val="Nivel2"/>
      </w:pPr>
      <w:r w:rsidRPr="004827F2">
        <w:t xml:space="preserve">O objeto </w:t>
      </w:r>
      <w:r w:rsidRPr="004E64AA">
        <w:t>do</w:t>
      </w:r>
      <w:r w:rsidRPr="004827F2">
        <w:t xml:space="preserve"> presente instrumento é a </w:t>
      </w:r>
      <w:r w:rsidR="004C01D1">
        <w:t>aquisição</w:t>
      </w:r>
      <w:bookmarkStart w:id="0" w:name="_GoBack"/>
      <w:bookmarkEnd w:id="0"/>
      <w:r w:rsidRPr="004827F2">
        <w:t xml:space="preserve"> de </w:t>
      </w:r>
      <w:r w:rsidR="00F55196">
        <w:rPr>
          <w:color w:val="auto"/>
        </w:rPr>
        <w:t>material de higiene e limpeza</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EFDF0C7" w14:textId="75CCB941" w:rsidR="00DC41DD" w:rsidRPr="0084298B" w:rsidRDefault="00DC41DD" w:rsidP="004E64AA">
      <w:pPr>
        <w:pStyle w:val="Nvel2-Red"/>
        <w:rPr>
          <w:strike/>
        </w:rPr>
      </w:pPr>
      <w:r w:rsidRPr="0084298B">
        <w:rPr>
          <w:strike/>
        </w:rPr>
        <w:t xml:space="preserve">O prazo de vigência da contratação é de .............................. contados do(a) ............................., na forma do </w:t>
      </w:r>
      <w:hyperlink r:id="rId14" w:anchor="art105" w:history="1">
        <w:r w:rsidRPr="0084298B">
          <w:rPr>
            <w:rStyle w:val="Hyperlink"/>
            <w:strike/>
          </w:rPr>
          <w:t>artigo 105 da Lei n° 14.133, de 2021</w:t>
        </w:r>
      </w:hyperlink>
      <w:r w:rsidRPr="0084298B">
        <w:rPr>
          <w:strike/>
        </w:rPr>
        <w:t>.</w:t>
      </w:r>
    </w:p>
    <w:p w14:paraId="3E410BCE" w14:textId="77777777" w:rsidR="00D065C2" w:rsidRPr="0084298B" w:rsidRDefault="00DC41DD" w:rsidP="004E64AA">
      <w:pPr>
        <w:pStyle w:val="Nvel3-R"/>
        <w:rPr>
          <w:strike/>
        </w:rPr>
      </w:pPr>
      <w:r w:rsidRPr="0084298B">
        <w:rPr>
          <w:strike/>
        </w:rPr>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827F2" w:rsidRDefault="00DC41DD" w:rsidP="004E64AA">
      <w:pPr>
        <w:pStyle w:val="ou"/>
      </w:pPr>
      <w:r w:rsidRPr="004827F2">
        <w:t>OU</w:t>
      </w:r>
    </w:p>
    <w:p w14:paraId="42E4ED91" w14:textId="49EBEF4B" w:rsidR="00DC41DD" w:rsidRPr="004827F2" w:rsidRDefault="00DC41DD" w:rsidP="004E64AA">
      <w:pPr>
        <w:pStyle w:val="Nvel2-Red"/>
      </w:pPr>
      <w:r w:rsidRPr="004827F2">
        <w:t xml:space="preserve">O prazo de </w:t>
      </w:r>
      <w:r w:rsidRPr="004E64AA">
        <w:t>vigência</w:t>
      </w:r>
      <w:r w:rsidRPr="004827F2">
        <w:t xml:space="preserve"> da contratação é de .............................. contados do(a) ............................., prorrogável por até 10 anos, na forma dos </w:t>
      </w:r>
      <w:hyperlink r:id="rId15" w:anchor="art106" w:history="1">
        <w:r w:rsidRPr="004827F2">
          <w:rPr>
            <w:rStyle w:val="Hyperlink"/>
          </w:rPr>
          <w:t>artigos 106 e 107 da Lei n° 14.133, de 2021</w:t>
        </w:r>
      </w:hyperlink>
      <w:r w:rsidRPr="004827F2">
        <w:t>.</w:t>
      </w:r>
    </w:p>
    <w:p w14:paraId="637AAE1D" w14:textId="393AB8D6" w:rsidR="00DC41DD" w:rsidRDefault="00DC41DD" w:rsidP="004E64AA">
      <w:pPr>
        <w:pStyle w:val="Nvel3-R"/>
      </w:pPr>
      <w:r w:rsidRPr="004827F2">
        <w:t>A prorrogação de que trata este item é condicionada ao ateste, pela autoridade competente, de que as condições e os preços permanecem vantajosos para a Administração, permitida a negociação com o contratado.</w:t>
      </w:r>
    </w:p>
    <w:p w14:paraId="1CD1C169" w14:textId="5F6212FE" w:rsidR="002E5082" w:rsidRPr="00362E67" w:rsidRDefault="002E5082" w:rsidP="004E64AA">
      <w:pPr>
        <w:pStyle w:val="Nvel2-Red"/>
        <w:rPr>
          <w:highlight w:val="yellow"/>
        </w:rPr>
      </w:pPr>
      <w:r w:rsidRPr="00DF5501">
        <w:rPr>
          <w:highlight w:val="yellow"/>
        </w:rPr>
        <w:t>O contratado não tem direito subjetivo à prorrogação contratual</w:t>
      </w:r>
      <w:r w:rsidRPr="00362E67">
        <w:rPr>
          <w:highlight w:val="yellow"/>
        </w:rPr>
        <w:t>.</w:t>
      </w:r>
    </w:p>
    <w:p w14:paraId="507F92AF" w14:textId="7F693F2F" w:rsidR="002E5082" w:rsidRPr="00362E67" w:rsidRDefault="002E5082" w:rsidP="004E64AA">
      <w:pPr>
        <w:pStyle w:val="Nvel2-Red"/>
        <w:rPr>
          <w:highlight w:val="yellow"/>
        </w:rPr>
      </w:pPr>
      <w:r w:rsidRPr="00DF5501">
        <w:rPr>
          <w:highlight w:val="yellow"/>
        </w:rPr>
        <w:t>A prorrogação de contrato deverá ser promovida mediante celebração de termo aditivo</w:t>
      </w:r>
      <w:r w:rsidRPr="00362E67">
        <w:rPr>
          <w:highlight w:val="yellow"/>
        </w:rPr>
        <w:t>.</w:t>
      </w:r>
    </w:p>
    <w:p w14:paraId="03A9E789" w14:textId="7D1EB2CE" w:rsidR="00DB5DAB" w:rsidRPr="00362E67" w:rsidRDefault="00DB5DAB" w:rsidP="004E64AA">
      <w:pPr>
        <w:pStyle w:val="Nvel2-Red"/>
        <w:rPr>
          <w:highlight w:val="yellow"/>
        </w:rPr>
      </w:pPr>
      <w:r w:rsidRPr="00DF5501">
        <w:rPr>
          <w:highlight w:val="yellow"/>
        </w:rPr>
        <w:t>O contrato não poderá ser prorrogado quando o contratado tiver sido penalizado nas sanções de declaração de inidoneidade ou impedimento de licitar e contratar com poder público, observadas as abrangências de aplicação</w:t>
      </w:r>
      <w:r w:rsidRPr="00362E67">
        <w:rPr>
          <w:highlight w:val="yellow"/>
        </w:rPr>
        <w:t>.</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6"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4827F2" w:rsidRDefault="00DC41DD" w:rsidP="004E64AA">
      <w:pPr>
        <w:pStyle w:val="Nvel2-Red"/>
      </w:pPr>
      <w:r w:rsidRPr="004827F2">
        <w:t xml:space="preserve">Não será admitida a </w:t>
      </w:r>
      <w:r w:rsidRPr="004E64AA">
        <w:t>subcontratação</w:t>
      </w:r>
      <w:r w:rsidRPr="004827F2">
        <w:t xml:space="preserve"> do objeto contratual.</w:t>
      </w:r>
    </w:p>
    <w:p w14:paraId="2F98D556" w14:textId="77777777" w:rsidR="00DC41DD" w:rsidRPr="004827F2" w:rsidRDefault="00DC41DD" w:rsidP="004E64AA">
      <w:pPr>
        <w:pStyle w:val="ou"/>
        <w:rPr>
          <w:lang w:eastAsia="zh-CN" w:bidi="hi-IN"/>
        </w:rPr>
      </w:pPr>
      <w:r w:rsidRPr="004E64AA">
        <w:t>OU</w:t>
      </w:r>
    </w:p>
    <w:p w14:paraId="64B7DD4D" w14:textId="77777777" w:rsidR="00DC41DD" w:rsidRPr="00E66EBC" w:rsidRDefault="00DC41DD" w:rsidP="004E64AA">
      <w:pPr>
        <w:pStyle w:val="Nvel2-Red"/>
        <w:rPr>
          <w:strike/>
        </w:rPr>
      </w:pPr>
      <w:r w:rsidRPr="00E66EBC">
        <w:rPr>
          <w:strike/>
        </w:rPr>
        <w:t xml:space="preserve">É permitida a subcontratação parcial do objeto, até o limite de ......% </w:t>
      </w:r>
      <w:proofErr w:type="gramStart"/>
      <w:r w:rsidRPr="00E66EBC">
        <w:rPr>
          <w:strike/>
        </w:rPr>
        <w:t>(....</w:t>
      </w:r>
      <w:proofErr w:type="gramEnd"/>
      <w:r w:rsidRPr="00E66EBC">
        <w:rPr>
          <w:strike/>
        </w:rPr>
        <w:t xml:space="preserve">. </w:t>
      </w:r>
      <w:proofErr w:type="gramStart"/>
      <w:r w:rsidRPr="00E66EBC">
        <w:rPr>
          <w:strike/>
        </w:rPr>
        <w:t>por</w:t>
      </w:r>
      <w:proofErr w:type="gramEnd"/>
      <w:r w:rsidRPr="00E66EBC">
        <w:rPr>
          <w:strike/>
        </w:rPr>
        <w:t xml:space="preserve"> cento) do valor total do contrato, nas seguintes condições:</w:t>
      </w:r>
    </w:p>
    <w:p w14:paraId="7CB1AC5C" w14:textId="77777777" w:rsidR="00DC41DD" w:rsidRPr="00E66EBC" w:rsidRDefault="00DC41DD" w:rsidP="004E64AA">
      <w:pPr>
        <w:pStyle w:val="Nvel3-R"/>
        <w:rPr>
          <w:strike/>
        </w:rPr>
      </w:pPr>
      <w:r w:rsidRPr="00E66EBC">
        <w:rPr>
          <w:strike/>
        </w:rPr>
        <w:t xml:space="preserve"> É vedada a subcontratação completa ou da parcela principal da obrigação, abaixo discriminada:</w:t>
      </w:r>
    </w:p>
    <w:p w14:paraId="472E3A03" w14:textId="77777777" w:rsidR="00DC41DD" w:rsidRPr="00E66EBC" w:rsidRDefault="00DC41DD" w:rsidP="004E64AA">
      <w:pPr>
        <w:pStyle w:val="Nvel4-R"/>
        <w:rPr>
          <w:strike/>
        </w:rPr>
      </w:pPr>
      <w:r w:rsidRPr="00E66EBC">
        <w:rPr>
          <w:strike/>
        </w:rPr>
        <w:lastRenderedPageBreak/>
        <w:t>...</w:t>
      </w:r>
    </w:p>
    <w:p w14:paraId="537450D7" w14:textId="77777777" w:rsidR="00DC41DD" w:rsidRPr="00E66EBC" w:rsidRDefault="00DC41DD" w:rsidP="004E64AA">
      <w:pPr>
        <w:pStyle w:val="Nvel4-R"/>
        <w:rPr>
          <w:strike/>
        </w:rPr>
      </w:pPr>
      <w:r w:rsidRPr="00E66EBC">
        <w:rPr>
          <w:strike/>
        </w:rPr>
        <w:t>...</w:t>
      </w:r>
    </w:p>
    <w:p w14:paraId="4425084C" w14:textId="77777777" w:rsidR="00DC41DD" w:rsidRPr="00E66EBC" w:rsidRDefault="00DC41DD" w:rsidP="004E64AA">
      <w:pPr>
        <w:pStyle w:val="Nvel3-R"/>
        <w:rPr>
          <w:strike/>
        </w:rPr>
      </w:pPr>
      <w:r w:rsidRPr="00E66EBC">
        <w:rPr>
          <w:strike/>
        </w:rPr>
        <w:t xml:space="preserve">Poderão ser subcontratadas as seguintes parcelas do objeto: </w:t>
      </w:r>
    </w:p>
    <w:p w14:paraId="5BBC2021" w14:textId="77777777" w:rsidR="00DC41DD" w:rsidRPr="00E66EBC" w:rsidRDefault="00DC41DD" w:rsidP="004E64AA">
      <w:pPr>
        <w:pStyle w:val="Nvel4-R"/>
        <w:rPr>
          <w:strike/>
        </w:rPr>
      </w:pPr>
      <w:r w:rsidRPr="00E66EBC">
        <w:rPr>
          <w:strike/>
        </w:rPr>
        <w:t xml:space="preserve">.... </w:t>
      </w:r>
    </w:p>
    <w:p w14:paraId="5B2967A1" w14:textId="77777777" w:rsidR="00DC41DD" w:rsidRPr="00E66EBC" w:rsidRDefault="00DC41DD" w:rsidP="004E64AA">
      <w:pPr>
        <w:pStyle w:val="Nvel4-R"/>
        <w:rPr>
          <w:strike/>
        </w:rPr>
      </w:pPr>
      <w:r w:rsidRPr="00E66EBC">
        <w:rPr>
          <w:strike/>
        </w:rPr>
        <w:t>....</w:t>
      </w:r>
    </w:p>
    <w:p w14:paraId="5E797CEE" w14:textId="77777777" w:rsidR="00DC41DD" w:rsidRPr="00E66EBC" w:rsidRDefault="00DC41DD" w:rsidP="004E64AA">
      <w:pPr>
        <w:pStyle w:val="Nvel3-R"/>
        <w:rPr>
          <w:strike/>
        </w:rPr>
      </w:pPr>
      <w:r w:rsidRPr="00E66EBC">
        <w:rPr>
          <w:strike/>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E66EBC" w:rsidRDefault="00DC41DD" w:rsidP="004E64AA">
      <w:pPr>
        <w:pStyle w:val="Nvel2-Red"/>
        <w:rPr>
          <w:strike/>
        </w:rPr>
      </w:pPr>
      <w:r w:rsidRPr="00E66EBC">
        <w:rPr>
          <w:strike/>
        </w:rPr>
        <w:t>A subcontratação depende de autorização prévia do contratante, a quem incumbe avaliar se o subcontratado cumpre os requisitos de qualificação técnica necessários para a execução do objeto.</w:t>
      </w:r>
    </w:p>
    <w:p w14:paraId="08D8861E" w14:textId="77777777" w:rsidR="00DC41DD" w:rsidRPr="00E66EBC" w:rsidRDefault="00DC41DD" w:rsidP="004E64AA">
      <w:pPr>
        <w:pStyle w:val="Nvel3-R"/>
        <w:rPr>
          <w:strike/>
        </w:rPr>
      </w:pPr>
      <w:r w:rsidRPr="00E66EBC">
        <w:rPr>
          <w:strike/>
        </w:rPr>
        <w:t>O contratado apresentará à Administração documentação que comprove a capacidade técnica do subcontratado, que será avaliada e juntada aos autos do processo correspondente.</w:t>
      </w:r>
    </w:p>
    <w:p w14:paraId="759DD582" w14:textId="55393A56" w:rsidR="00DC41DD" w:rsidRPr="00E66EBC" w:rsidRDefault="00DC41DD" w:rsidP="004E64AA">
      <w:pPr>
        <w:pStyle w:val="Nvel2-Red"/>
        <w:rPr>
          <w:strike/>
        </w:rPr>
      </w:pPr>
      <w:r w:rsidRPr="00E66EBC">
        <w:rPr>
          <w:strike/>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7" w:anchor="art92" w:history="1">
        <w:r w:rsidR="00362E67" w:rsidRPr="004827F2">
          <w:rPr>
            <w:rStyle w:val="Hyperlink"/>
          </w:rPr>
          <w:t>art. 92, V)</w:t>
        </w:r>
      </w:hyperlink>
    </w:p>
    <w:p w14:paraId="0A770FF3" w14:textId="77777777" w:rsidR="00DC41DD" w:rsidRPr="006E7E6E" w:rsidRDefault="00DC41DD" w:rsidP="004E64AA">
      <w:pPr>
        <w:pStyle w:val="Nvel2-Red"/>
        <w:rPr>
          <w:strike/>
        </w:rPr>
      </w:pPr>
      <w:r w:rsidRPr="006E7E6E">
        <w:rPr>
          <w:strike/>
          <w:lang w:eastAsia="en-US"/>
        </w:rPr>
        <w:t xml:space="preserve">O valor mensal da </w:t>
      </w:r>
      <w:r w:rsidRPr="006E7E6E">
        <w:rPr>
          <w:strike/>
        </w:rPr>
        <w:t>contratação</w:t>
      </w:r>
      <w:r w:rsidRPr="006E7E6E">
        <w:rPr>
          <w:strike/>
          <w:lang w:eastAsia="en-US"/>
        </w:rPr>
        <w:t xml:space="preserve"> é de R$ .......... </w:t>
      </w:r>
      <w:proofErr w:type="gramStart"/>
      <w:r w:rsidRPr="006E7E6E">
        <w:rPr>
          <w:strike/>
          <w:lang w:eastAsia="en-US"/>
        </w:rPr>
        <w:t>(....</w:t>
      </w:r>
      <w:proofErr w:type="gramEnd"/>
      <w:r w:rsidRPr="006E7E6E">
        <w:rPr>
          <w:strike/>
          <w:lang w:eastAsia="en-US"/>
        </w:rPr>
        <w:t>.), perfazendo o valor total de R$ ....... (....).</w:t>
      </w:r>
    </w:p>
    <w:p w14:paraId="13EB98A7" w14:textId="77777777" w:rsidR="00DC41DD" w:rsidRPr="004827F2" w:rsidRDefault="00DC41DD" w:rsidP="004E64AA">
      <w:pPr>
        <w:pStyle w:val="ou"/>
      </w:pPr>
      <w:r w:rsidRPr="004827F2">
        <w:rPr>
          <w:lang w:eastAsia="en-US"/>
        </w:rPr>
        <w:t>OU</w:t>
      </w:r>
    </w:p>
    <w:p w14:paraId="504BF298" w14:textId="77777777" w:rsidR="00DC41DD" w:rsidRPr="004827F2" w:rsidRDefault="00DC41DD" w:rsidP="004E64AA">
      <w:pPr>
        <w:pStyle w:val="Nvel2-Red"/>
      </w:pPr>
      <w:r w:rsidRPr="004827F2">
        <w:t xml:space="preserve">O valor total da </w:t>
      </w:r>
      <w:r w:rsidRPr="004E64AA">
        <w:t>contratação</w:t>
      </w:r>
      <w:r w:rsidRPr="004827F2">
        <w:t xml:space="preserve"> é de R$.......... (.....)</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4E64AA">
      <w:pPr>
        <w:pStyle w:val="Nvel2-Red"/>
      </w:pPr>
      <w:r w:rsidRPr="004827F2">
        <w:t xml:space="preserve">O valor </w:t>
      </w:r>
      <w:r w:rsidRPr="004E64AA">
        <w:t>acima</w:t>
      </w:r>
      <w:r w:rsidRPr="004827F2">
        <w:t xml:space="preserve"> é meramente estimativo, de forma que os pagamentos devidos ao contratado dependerão dos quantitativos efetivamente fornecidos.</w:t>
      </w:r>
    </w:p>
    <w:p w14:paraId="260F9E71" w14:textId="70BC884D" w:rsidR="00DC41DD" w:rsidRPr="004827F2" w:rsidRDefault="00DC41DD" w:rsidP="00F8329F">
      <w:pPr>
        <w:pStyle w:val="Nivel01"/>
        <w:rPr>
          <w:color w:val="FFFFFF" w:themeColor="background1"/>
        </w:rPr>
      </w:pPr>
      <w:r w:rsidRPr="004827F2">
        <w:t>CLÁUSULA SEXTA - PAGAMENTO (</w:t>
      </w:r>
      <w:hyperlink r:id="rId18"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r w:rsidRPr="004827F2">
        <w:t>CLÁUSULA SÉTIMA - REAJUSTE (</w:t>
      </w:r>
      <w:hyperlink r:id="rId19" w:anchor="art92" w:history="1">
        <w:r w:rsidRPr="004827F2">
          <w:rPr>
            <w:rStyle w:val="Hyperlink"/>
          </w:rPr>
          <w:t>art. 92, V)</w:t>
        </w:r>
      </w:hyperlink>
    </w:p>
    <w:p w14:paraId="47CF2220" w14:textId="77777777" w:rsidR="00DC41DD" w:rsidRPr="004827F2" w:rsidRDefault="00DC41DD" w:rsidP="004E64AA">
      <w:pPr>
        <w:pStyle w:val="Nivel2"/>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2912B300" w:rsidR="00DC41DD" w:rsidRPr="004827F2" w:rsidRDefault="00DC41DD" w:rsidP="004E64AA">
      <w:pPr>
        <w:pStyle w:val="Nivel2"/>
      </w:pPr>
      <w:r w:rsidRPr="004827F2">
        <w:t xml:space="preserve">Após o interregno de um ano, e </w:t>
      </w:r>
      <w:r w:rsidR="00DF5501" w:rsidRPr="00DF5501">
        <w:t>independentemente de pedido do contratado,</w:t>
      </w:r>
      <w:r w:rsidRPr="004827F2">
        <w:t xml:space="preserve">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lastRenderedPageBreak/>
        <w:t xml:space="preserve">No caso de </w:t>
      </w:r>
      <w:r w:rsidRPr="004E64AA">
        <w:t>atraso</w:t>
      </w:r>
      <w:r w:rsidRPr="004827F2">
        <w:t xml:space="preserve"> ou não divulgação </w:t>
      </w:r>
      <w:proofErr w:type="gramStart"/>
      <w:r w:rsidRPr="004827F2">
        <w:t>do(</w:t>
      </w:r>
      <w:proofErr w:type="gramEnd"/>
      <w:r w:rsidRPr="004827F2">
        <w:t>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 xml:space="preserve">Nas aferições finais, </w:t>
      </w:r>
      <w:proofErr w:type="gramStart"/>
      <w:r w:rsidRPr="004827F2">
        <w:t>o(</w:t>
      </w:r>
      <w:proofErr w:type="gramEnd"/>
      <w:r w:rsidRPr="004827F2">
        <w:t>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4E64AA">
      <w:pPr>
        <w:pStyle w:val="Nivel2"/>
      </w:pPr>
      <w:r w:rsidRPr="004827F2">
        <w:t xml:space="preserve">Caso </w:t>
      </w:r>
      <w:proofErr w:type="gramStart"/>
      <w:r w:rsidRPr="004827F2">
        <w:t>o(</w:t>
      </w:r>
      <w:proofErr w:type="gramEnd"/>
      <w:r w:rsidRPr="004827F2">
        <w:t>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 xml:space="preserve">O reajuste será realizado por </w:t>
      </w:r>
      <w:proofErr w:type="spellStart"/>
      <w:r w:rsidRPr="004827F2">
        <w:t>apostilamento</w:t>
      </w:r>
      <w:proofErr w:type="spellEnd"/>
      <w:r w:rsidRPr="004827F2">
        <w:t>.</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20"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0C73BE">
        <w:t>e no Termo de Referência</w:t>
      </w:r>
      <w:r w:rsidR="006B071C">
        <w:t>.</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015E32DB" w:rsidR="00DC41DD" w:rsidRPr="004827F2" w:rsidRDefault="00926F0B" w:rsidP="004E64AA">
      <w:pPr>
        <w:pStyle w:val="Nivel2"/>
        <w:rPr>
          <w:b/>
          <w:bCs/>
        </w:rPr>
      </w:pPr>
      <w:r>
        <w:t xml:space="preserve"> </w:t>
      </w:r>
      <w:r w:rsidR="00DC41DD" w:rsidRPr="004827F2">
        <w:t>A Administração terá o prazo de</w:t>
      </w:r>
      <w:r w:rsidR="00DC41DD" w:rsidRPr="004827F2">
        <w:rPr>
          <w:i/>
          <w:iCs/>
          <w:color w:val="FF0000"/>
        </w:rPr>
        <w:t xml:space="preserve"> XXXXXXX</w:t>
      </w:r>
      <w:r w:rsidR="00DC41DD" w:rsidRPr="004827F2">
        <w:t xml:space="preserve">, a contar da data do protocolo do requerimento para decidir, admitida a prorrogação motivada, por igual período. </w:t>
      </w:r>
    </w:p>
    <w:p w14:paraId="0A9AC408" w14:textId="7663205D" w:rsidR="00DC41DD" w:rsidRPr="004827F2" w:rsidRDefault="00DC41DD" w:rsidP="004E64AA">
      <w:pPr>
        <w:pStyle w:val="Nivel2"/>
        <w:rPr>
          <w:color w:val="FF0000"/>
        </w:rPr>
      </w:pPr>
      <w:r w:rsidRPr="004E64AA">
        <w:t>Responder</w:t>
      </w:r>
      <w:r w:rsidRPr="004827F2">
        <w:t xml:space="preserve">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4E64AA">
      <w:pPr>
        <w:pStyle w:val="Nvel2-Red"/>
      </w:pPr>
      <w:r w:rsidRPr="004827F2">
        <w:t xml:space="preserve">Notificar os emitentes das garantias quanto ao início de processo administrativo para apuração de </w:t>
      </w:r>
      <w:r w:rsidRPr="004E64AA">
        <w:t>descumprimento</w:t>
      </w:r>
      <w:r w:rsidRPr="004827F2">
        <w:t xml:space="preserve"> de cláusulas contratuais.</w:t>
      </w:r>
    </w:p>
    <w:p w14:paraId="03EA963A" w14:textId="7777777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r w:rsidRPr="004827F2">
        <w:t xml:space="preserve">CLÁUSULA NONA - </w:t>
      </w:r>
      <w:r w:rsidRPr="00F8329F">
        <w:t>OBRIGAÇÕES</w:t>
      </w:r>
      <w:r w:rsidRPr="004827F2">
        <w:t xml:space="preserve"> DO CONTRATADO (</w:t>
      </w:r>
      <w:hyperlink r:id="rId21" w:anchor="art92" w:history="1">
        <w:r w:rsidRPr="004827F2">
          <w:rPr>
            <w:rStyle w:val="Hyperlink"/>
          </w:rPr>
          <w:t>art. 92, XIV, XVI e XVII)</w:t>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0C73BE" w:rsidRDefault="00DC41DD" w:rsidP="004E64AA">
      <w:pPr>
        <w:pStyle w:val="Nvel2-Red"/>
        <w:rPr>
          <w:strike/>
        </w:rPr>
      </w:pPr>
      <w:r w:rsidRPr="000C73BE">
        <w:rPr>
          <w:strike/>
        </w:rPr>
        <w:lastRenderedPageBreak/>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2"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3"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4"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25"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lastRenderedPageBreak/>
        <w:t>Cumprir, além dos postulados legais vigentes de âmbito federal, estadual ou municipal, as normas de segurança do contratante;</w:t>
      </w:r>
    </w:p>
    <w:p w14:paraId="0BA97613" w14:textId="77777777" w:rsidR="00DC41DD" w:rsidRPr="000C73BE" w:rsidRDefault="00DC41DD" w:rsidP="00F8329F">
      <w:pPr>
        <w:pStyle w:val="Nvel2-Red"/>
        <w:rPr>
          <w:strike/>
          <w:color w:val="000000" w:themeColor="text1"/>
        </w:rPr>
      </w:pPr>
      <w:bookmarkStart w:id="1" w:name="_Ref118293001"/>
      <w:r w:rsidRPr="000C73BE">
        <w:rPr>
          <w:strike/>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14:paraId="7F236BB9" w14:textId="77777777" w:rsidR="00DC41DD" w:rsidRPr="000C73BE" w:rsidRDefault="00DC41DD" w:rsidP="00F8329F">
      <w:pPr>
        <w:pStyle w:val="Nvel2-Red"/>
        <w:rPr>
          <w:strike/>
        </w:rPr>
      </w:pPr>
      <w:r w:rsidRPr="000C73BE">
        <w:rPr>
          <w:strike/>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0C73BE" w:rsidRDefault="00DC41DD" w:rsidP="00F8329F">
      <w:pPr>
        <w:pStyle w:val="Nvel2-Red"/>
        <w:rPr>
          <w:strike/>
        </w:rPr>
      </w:pPr>
      <w:r w:rsidRPr="000C73BE">
        <w:rPr>
          <w:strike/>
        </w:rPr>
        <w:t>Conduzir os trabalhos com estrita observância às normas da legislação pertinente, cumprindo as determinações dos Poderes Públicos, mantendo sempre limpo o local d</w:t>
      </w:r>
      <w:r w:rsidRPr="000C73BE">
        <w:rPr>
          <w:strike/>
          <w:lang w:eastAsia="en-US"/>
        </w:rPr>
        <w:t>e execução do objeto</w:t>
      </w:r>
      <w:r w:rsidRPr="000C73BE">
        <w:rPr>
          <w:strike/>
        </w:rPr>
        <w:t xml:space="preserve"> e nas melhores condições de segurança, higiene e disciplina.</w:t>
      </w:r>
    </w:p>
    <w:p w14:paraId="527F2211" w14:textId="77777777" w:rsidR="00DC41DD" w:rsidRPr="000C73BE" w:rsidRDefault="00DC41DD" w:rsidP="00F8329F">
      <w:pPr>
        <w:pStyle w:val="Nvel2-Red"/>
        <w:rPr>
          <w:strike/>
        </w:rPr>
      </w:pPr>
      <w:r w:rsidRPr="000C73BE">
        <w:rPr>
          <w:strike/>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0C73BE" w:rsidRDefault="00DC41DD" w:rsidP="00F8329F">
      <w:pPr>
        <w:pStyle w:val="Nvel2-Red"/>
        <w:rPr>
          <w:strike/>
          <w:color w:val="000000"/>
        </w:rPr>
      </w:pPr>
      <w:bookmarkStart w:id="2" w:name="_Ref118293030"/>
      <w:r w:rsidRPr="000C73BE">
        <w:rPr>
          <w:strike/>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14:paraId="399FFBFE" w14:textId="7C8985EF" w:rsidR="00DC41DD" w:rsidRPr="004827F2" w:rsidRDefault="00DC41DD" w:rsidP="00142122">
      <w:pPr>
        <w:pStyle w:val="Nivel01"/>
        <w:rPr>
          <w:color w:val="FFFFFF" w:themeColor="background1"/>
        </w:rPr>
      </w:pPr>
      <w:r w:rsidRPr="004827F2">
        <w:t xml:space="preserve">CLÁUSULA </w:t>
      </w:r>
      <w:r w:rsidRPr="00142122">
        <w:t>DÉCIMA</w:t>
      </w:r>
      <w:r w:rsidRPr="004827F2">
        <w:t>– GARANTIA DE EXECUÇÃO (</w:t>
      </w:r>
      <w:hyperlink r:id="rId27" w:anchor="art92" w:history="1">
        <w:r w:rsidRPr="004827F2">
          <w:rPr>
            <w:rStyle w:val="Hyperlink"/>
          </w:rPr>
          <w:t>art. 92, XII</w:t>
        </w:r>
      </w:hyperlink>
      <w:r w:rsidRPr="004827F2">
        <w:t>)</w:t>
      </w:r>
    </w:p>
    <w:p w14:paraId="2ABE84A4" w14:textId="77777777" w:rsidR="00DC41DD" w:rsidRPr="004827F2" w:rsidRDefault="00DC41DD" w:rsidP="00142122">
      <w:pPr>
        <w:pStyle w:val="Nvel2-Red"/>
      </w:pPr>
      <w:r w:rsidRPr="004827F2">
        <w:t xml:space="preserve">  Não haverá </w:t>
      </w:r>
      <w:r w:rsidRPr="00142122">
        <w:t>exigência</w:t>
      </w:r>
      <w:r w:rsidRPr="004827F2">
        <w:t xml:space="preserve"> de garantia contratual da execução.</w:t>
      </w:r>
    </w:p>
    <w:p w14:paraId="360D38A7" w14:textId="77777777" w:rsidR="00DC41DD" w:rsidRPr="00142122" w:rsidRDefault="00DC41DD" w:rsidP="00142122">
      <w:pPr>
        <w:pStyle w:val="ou"/>
      </w:pPr>
      <w:r w:rsidRPr="004827F2">
        <w:t>OU</w:t>
      </w:r>
    </w:p>
    <w:p w14:paraId="344324E0" w14:textId="42E4246D" w:rsidR="00DC41DD" w:rsidRPr="008603A4" w:rsidRDefault="00DC41DD" w:rsidP="00142122">
      <w:pPr>
        <w:pStyle w:val="Nvel2-Red"/>
        <w:rPr>
          <w:strike/>
        </w:rPr>
      </w:pPr>
      <w:r w:rsidRPr="008603A4">
        <w:rPr>
          <w:strike/>
        </w:rPr>
        <w:t xml:space="preserve">A contratação conta com garantia de execução, nos moldes do </w:t>
      </w:r>
      <w:hyperlink r:id="rId28" w:anchor="art96" w:history="1">
        <w:r w:rsidRPr="008603A4">
          <w:rPr>
            <w:rStyle w:val="Hyperlink"/>
            <w:strike/>
          </w:rPr>
          <w:t>art. 96 da Lei nº 14.133</w:t>
        </w:r>
      </w:hyperlink>
      <w:r w:rsidRPr="008603A4">
        <w:rPr>
          <w:rStyle w:val="Hyperlink"/>
          <w:strike/>
        </w:rPr>
        <w:t>, de 2021</w:t>
      </w:r>
      <w:r w:rsidRPr="008603A4">
        <w:rPr>
          <w:strike/>
        </w:rPr>
        <w:t>,</w:t>
      </w:r>
      <w:r w:rsidR="001F0506" w:rsidRPr="008603A4">
        <w:rPr>
          <w:strike/>
        </w:rPr>
        <w:t xml:space="preserve"> </w:t>
      </w:r>
      <w:r w:rsidR="001F0506" w:rsidRPr="008603A4">
        <w:rPr>
          <w:strike/>
          <w:highlight w:val="yellow"/>
        </w:rPr>
        <w:t>na modalidade XXXXXX</w:t>
      </w:r>
      <w:r w:rsidR="001F0506" w:rsidRPr="008603A4">
        <w:rPr>
          <w:strike/>
        </w:rPr>
        <w:t>,</w:t>
      </w:r>
      <w:r w:rsidRPr="008603A4">
        <w:rPr>
          <w:strike/>
        </w:rPr>
        <w:t xml:space="preserve"> em valor correspondente a X% (XXXX por cento) do valor inicial/total/anual do contrato.</w:t>
      </w:r>
    </w:p>
    <w:p w14:paraId="0F955428" w14:textId="77777777" w:rsidR="00DC41DD" w:rsidRPr="008603A4" w:rsidRDefault="00DC41DD" w:rsidP="00142122">
      <w:pPr>
        <w:pStyle w:val="ou"/>
        <w:rPr>
          <w:strike/>
        </w:rPr>
      </w:pPr>
      <w:r w:rsidRPr="008603A4">
        <w:rPr>
          <w:strike/>
        </w:rPr>
        <w:t>OU</w:t>
      </w:r>
    </w:p>
    <w:p w14:paraId="6ECA43DE" w14:textId="45563427" w:rsidR="00DC41DD" w:rsidRPr="008603A4" w:rsidRDefault="00DC41DD" w:rsidP="00142122">
      <w:pPr>
        <w:pStyle w:val="Nvel2-Red"/>
        <w:rPr>
          <w:strike/>
        </w:rPr>
      </w:pPr>
      <w:r w:rsidRPr="008603A4">
        <w:rPr>
          <w:strike/>
        </w:rPr>
        <w:t xml:space="preserve">A contratação conta com garantia de execução do contrato, nos moldes do </w:t>
      </w:r>
      <w:hyperlink r:id="rId29" w:anchor="art96" w:history="1">
        <w:r w:rsidRPr="008603A4">
          <w:rPr>
            <w:rStyle w:val="Hyperlink"/>
            <w:strike/>
          </w:rPr>
          <w:t>art. 96, combinado com art. 101, ambos da Lei nº 14.133, de 2021</w:t>
        </w:r>
      </w:hyperlink>
      <w:r w:rsidR="001F0506" w:rsidRPr="008603A4">
        <w:rPr>
          <w:rStyle w:val="Hyperlink"/>
          <w:strike/>
        </w:rPr>
        <w:t>,</w:t>
      </w:r>
      <w:r w:rsidR="001F0506" w:rsidRPr="008603A4">
        <w:rPr>
          <w:strike/>
        </w:rPr>
        <w:t xml:space="preserve"> </w:t>
      </w:r>
      <w:r w:rsidR="001F0506" w:rsidRPr="008603A4">
        <w:rPr>
          <w:strike/>
          <w:highlight w:val="yellow"/>
        </w:rPr>
        <w:t>na modalidade XXXXXX</w:t>
      </w:r>
      <w:r w:rsidR="001F0506" w:rsidRPr="008603A4">
        <w:rPr>
          <w:strike/>
        </w:rPr>
        <w:t>,</w:t>
      </w:r>
      <w:r w:rsidRPr="008603A4">
        <w:rPr>
          <w:strike/>
        </w:rPr>
        <w:t xml:space="preserve"> em valor correspondente a X% (XXXX por cento) do valor total/anual do contrato, acrescido do valor dos bens abaixo arrolados, dos quais o contratado será depositário:</w:t>
      </w:r>
    </w:p>
    <w:p w14:paraId="609A8479" w14:textId="078B83A1" w:rsidR="00DC41DD" w:rsidRPr="008603A4" w:rsidRDefault="00DC41DD" w:rsidP="00142122">
      <w:pPr>
        <w:pStyle w:val="Nvel3-R"/>
        <w:rPr>
          <w:strike/>
        </w:rPr>
      </w:pPr>
      <w:r w:rsidRPr="008603A4">
        <w:rPr>
          <w:strike/>
        </w:rPr>
        <w:t xml:space="preserve"> BEM 1.............. Valor</w:t>
      </w:r>
    </w:p>
    <w:p w14:paraId="22D8F44B" w14:textId="3AC220B9" w:rsidR="00DC41DD" w:rsidRPr="008603A4" w:rsidRDefault="00DC41DD" w:rsidP="00142122">
      <w:pPr>
        <w:pStyle w:val="Nvel3-R"/>
        <w:rPr>
          <w:strike/>
        </w:rPr>
      </w:pPr>
      <w:r w:rsidRPr="008603A4">
        <w:rPr>
          <w:strike/>
        </w:rPr>
        <w:t>BEM 2 .............Valor</w:t>
      </w:r>
    </w:p>
    <w:p w14:paraId="7820AF05" w14:textId="77777777" w:rsidR="00DC41DD" w:rsidRPr="008603A4" w:rsidRDefault="00DC41DD" w:rsidP="00142122">
      <w:pPr>
        <w:pStyle w:val="Nvel3-R"/>
        <w:rPr>
          <w:strike/>
        </w:rPr>
      </w:pPr>
      <w:r w:rsidRPr="008603A4">
        <w:rPr>
          <w:strike/>
        </w:rPr>
        <w:t xml:space="preserve"> ...</w:t>
      </w:r>
    </w:p>
    <w:p w14:paraId="18E7417D" w14:textId="77777777" w:rsidR="00DC41DD" w:rsidRPr="008603A4" w:rsidRDefault="00DC41DD" w:rsidP="00142122">
      <w:pPr>
        <w:pStyle w:val="Nvel3-R"/>
        <w:rPr>
          <w:strike/>
        </w:rPr>
      </w:pPr>
      <w:r w:rsidRPr="008603A4">
        <w:rPr>
          <w:strike/>
        </w:rPr>
        <w:t>TOTAL ............. Valor total</w:t>
      </w:r>
    </w:p>
    <w:p w14:paraId="7D55DDAA" w14:textId="77777777" w:rsidR="001F0506" w:rsidRPr="008603A4" w:rsidRDefault="001F0506" w:rsidP="00142122">
      <w:pPr>
        <w:pStyle w:val="ou"/>
        <w:rPr>
          <w:strike/>
          <w:highlight w:val="yellow"/>
        </w:rPr>
      </w:pPr>
      <w:r w:rsidRPr="008603A4">
        <w:rPr>
          <w:strike/>
        </w:rPr>
        <w:t>OU</w:t>
      </w:r>
    </w:p>
    <w:p w14:paraId="6225BD30" w14:textId="10483C9F" w:rsidR="001F0506" w:rsidRPr="008603A4" w:rsidRDefault="001F0506" w:rsidP="00142122">
      <w:pPr>
        <w:pStyle w:val="Nvel2-Red"/>
        <w:rPr>
          <w:strike/>
          <w:highlight w:val="yellow"/>
        </w:rPr>
      </w:pPr>
      <w:r w:rsidRPr="008603A4">
        <w:rPr>
          <w:strike/>
          <w:highlight w:val="yellow"/>
        </w:rPr>
        <w:t>O contratado apresentará, no prazo máximo de XXXX dias,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contrato.</w:t>
      </w:r>
    </w:p>
    <w:p w14:paraId="5CD7D325" w14:textId="77777777" w:rsidR="001F0506" w:rsidRPr="008603A4" w:rsidRDefault="001F0506" w:rsidP="00142122">
      <w:pPr>
        <w:pStyle w:val="ou"/>
        <w:rPr>
          <w:strike/>
        </w:rPr>
      </w:pPr>
      <w:r w:rsidRPr="008603A4">
        <w:rPr>
          <w:strike/>
        </w:rPr>
        <w:t>OU</w:t>
      </w:r>
    </w:p>
    <w:p w14:paraId="5ECC242E" w14:textId="790591D4" w:rsidR="001F0506" w:rsidRPr="008603A4" w:rsidRDefault="001F0506" w:rsidP="00142122">
      <w:pPr>
        <w:pStyle w:val="Nvel2-Red"/>
        <w:rPr>
          <w:strike/>
          <w:highlight w:val="yellow"/>
        </w:rPr>
      </w:pPr>
      <w:r w:rsidRPr="008603A4">
        <w:rPr>
          <w:strike/>
        </w:rPr>
        <w:t xml:space="preserve"> </w:t>
      </w:r>
      <w:r w:rsidRPr="008603A4">
        <w:rPr>
          <w:strike/>
          <w:highlight w:val="yellow"/>
        </w:rPr>
        <w:t xml:space="preserve">O contratado apresentará, no prazo máximo de XXXX dias, prorrogáveis por igual período, a critério do contratante, contado da assinatura do contrato, comprovante de prestação de garantia, podendo optar por caução em dinheiro ou títulos da dívida pública ou, ainda, pela fiança bancária, em valor correspondente a </w:t>
      </w:r>
      <w:r w:rsidRPr="008603A4">
        <w:rPr>
          <w:strike/>
          <w:highlight w:val="yellow"/>
        </w:rPr>
        <w:lastRenderedPageBreak/>
        <w:t>correspondente a X% (XXXX por cento) do valor inicial/total/anual do contrato,</w:t>
      </w:r>
      <w:r w:rsidRPr="008603A4">
        <w:rPr>
          <w:i w:val="0"/>
          <w:strike/>
          <w:highlight w:val="yellow"/>
        </w:rPr>
        <w:t xml:space="preserve"> </w:t>
      </w:r>
      <w:r w:rsidRPr="008603A4">
        <w:rPr>
          <w:strike/>
          <w:highlight w:val="yellow"/>
        </w:rPr>
        <w:t>acrescido do valor dos bens abaixo arrolados, dos quais o contratado será depositário:</w:t>
      </w:r>
    </w:p>
    <w:p w14:paraId="5894EE92" w14:textId="77777777" w:rsidR="001F0506" w:rsidRPr="008603A4" w:rsidRDefault="001F0506" w:rsidP="00142122">
      <w:pPr>
        <w:pStyle w:val="Nvel3-R"/>
        <w:rPr>
          <w:strike/>
          <w:highlight w:val="yellow"/>
        </w:rPr>
      </w:pPr>
      <w:r w:rsidRPr="008603A4">
        <w:rPr>
          <w:strike/>
          <w:highlight w:val="yellow"/>
        </w:rPr>
        <w:t>BEM 1.............. Valor</w:t>
      </w:r>
    </w:p>
    <w:p w14:paraId="64914C86" w14:textId="77777777" w:rsidR="001F0506" w:rsidRPr="008603A4" w:rsidRDefault="001F0506" w:rsidP="00142122">
      <w:pPr>
        <w:pStyle w:val="Nvel3-R"/>
        <w:rPr>
          <w:strike/>
          <w:highlight w:val="yellow"/>
        </w:rPr>
      </w:pPr>
      <w:r w:rsidRPr="008603A4">
        <w:rPr>
          <w:strike/>
          <w:highlight w:val="yellow"/>
        </w:rPr>
        <w:t xml:space="preserve"> BEM 2 .............Valor</w:t>
      </w:r>
    </w:p>
    <w:p w14:paraId="3531A9B1" w14:textId="77777777" w:rsidR="001F0506" w:rsidRPr="008603A4" w:rsidRDefault="001F0506" w:rsidP="00142122">
      <w:pPr>
        <w:pStyle w:val="Nvel3-R"/>
        <w:rPr>
          <w:strike/>
          <w:highlight w:val="yellow"/>
        </w:rPr>
      </w:pPr>
      <w:r w:rsidRPr="008603A4">
        <w:rPr>
          <w:strike/>
          <w:highlight w:val="yellow"/>
        </w:rPr>
        <w:t xml:space="preserve"> ...</w:t>
      </w:r>
    </w:p>
    <w:p w14:paraId="4D47AC30" w14:textId="77777777" w:rsidR="001F0506" w:rsidRPr="008603A4" w:rsidRDefault="001F0506" w:rsidP="00142122">
      <w:pPr>
        <w:pStyle w:val="Nvel3-R"/>
        <w:rPr>
          <w:strike/>
          <w:highlight w:val="yellow"/>
        </w:rPr>
      </w:pPr>
      <w:r w:rsidRPr="008603A4">
        <w:rPr>
          <w:strike/>
          <w:highlight w:val="yellow"/>
        </w:rPr>
        <w:t>TOTAL ............. Valor total</w:t>
      </w:r>
    </w:p>
    <w:p w14:paraId="7AC816D2" w14:textId="016D3401" w:rsidR="00DC41DD" w:rsidRPr="008603A4" w:rsidRDefault="00DC41DD" w:rsidP="00142122">
      <w:pPr>
        <w:pStyle w:val="Nvel2-Red"/>
        <w:rPr>
          <w:strike/>
        </w:rPr>
      </w:pPr>
      <w:r w:rsidRPr="008603A4">
        <w:rPr>
          <w:strike/>
        </w:rPr>
        <w:t>Caso utili</w:t>
      </w:r>
      <w:r w:rsidRPr="008603A4">
        <w:rPr>
          <w:strike/>
          <w:lang w:eastAsia="en-US"/>
        </w:rPr>
        <w:t xml:space="preserve">zada a modalidade </w:t>
      </w:r>
      <w:r w:rsidRPr="008603A4">
        <w:rPr>
          <w:strike/>
        </w:rPr>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8603A4" w:rsidRDefault="00DC41DD" w:rsidP="00142122">
      <w:pPr>
        <w:pStyle w:val="Nvel2-Red"/>
        <w:rPr>
          <w:strike/>
        </w:rPr>
      </w:pPr>
      <w:r w:rsidRPr="008603A4">
        <w:rPr>
          <w:strike/>
        </w:rPr>
        <w:t>A apólice do seguro garantia deverá acompanhar as modificações referentes à vigência do contrato principal mediante a emissão do respectivo endosso pela seguradora.</w:t>
      </w:r>
    </w:p>
    <w:p w14:paraId="72E5D27F" w14:textId="3E9D7FC7" w:rsidR="00DC41DD" w:rsidRPr="008603A4" w:rsidRDefault="00DC41DD" w:rsidP="00142122">
      <w:pPr>
        <w:pStyle w:val="Nvel2-Red"/>
        <w:rPr>
          <w:strike/>
        </w:rPr>
      </w:pPr>
      <w:r w:rsidRPr="008603A4">
        <w:rPr>
          <w:strike/>
        </w:rPr>
        <w:t xml:space="preserve">Será permitida a substituição da apólice de seguro-garantia na data de renovação ou de aniversário, desde que mantidas as condições e coberturas da apólice vigente e nenhum período fique descoberto, ressalvado o disposto no item </w:t>
      </w:r>
      <w:r w:rsidR="00BB1064" w:rsidRPr="008603A4">
        <w:rPr>
          <w:strike/>
        </w:rPr>
        <w:fldChar w:fldCharType="begin"/>
      </w:r>
      <w:r w:rsidR="00BB1064" w:rsidRPr="008603A4">
        <w:rPr>
          <w:strike/>
        </w:rPr>
        <w:instrText xml:space="preserve"> REF _Ref118297051 \r \h </w:instrText>
      </w:r>
      <w:r w:rsidR="008603A4">
        <w:rPr>
          <w:strike/>
        </w:rPr>
        <w:instrText xml:space="preserve"> \* MERGEFORMAT </w:instrText>
      </w:r>
      <w:r w:rsidR="00BB1064" w:rsidRPr="008603A4">
        <w:rPr>
          <w:strike/>
        </w:rPr>
      </w:r>
      <w:r w:rsidR="00BB1064" w:rsidRPr="008603A4">
        <w:rPr>
          <w:strike/>
        </w:rPr>
        <w:fldChar w:fldCharType="separate"/>
      </w:r>
      <w:r w:rsidR="00E132BF" w:rsidRPr="008603A4">
        <w:rPr>
          <w:strike/>
        </w:rPr>
        <w:t>10.9</w:t>
      </w:r>
      <w:r w:rsidR="00BB1064" w:rsidRPr="008603A4">
        <w:rPr>
          <w:strike/>
        </w:rPr>
        <w:fldChar w:fldCharType="end"/>
      </w:r>
      <w:r w:rsidRPr="008603A4">
        <w:rPr>
          <w:strike/>
        </w:rPr>
        <w:t xml:space="preserve"> deste contrato.</w:t>
      </w:r>
    </w:p>
    <w:p w14:paraId="4374D2E0" w14:textId="77777777" w:rsidR="00DC41DD" w:rsidRPr="008603A4" w:rsidRDefault="00DC41DD" w:rsidP="00142122">
      <w:pPr>
        <w:pStyle w:val="Nvel2-Red"/>
        <w:rPr>
          <w:strike/>
        </w:rPr>
      </w:pPr>
      <w:bookmarkStart w:id="3" w:name="_Ref118297051"/>
      <w:r w:rsidRPr="008603A4">
        <w:rPr>
          <w:strike/>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3"/>
    </w:p>
    <w:p w14:paraId="73CAB49D" w14:textId="77777777" w:rsidR="00DC41DD" w:rsidRPr="008603A4" w:rsidRDefault="00DC41DD" w:rsidP="00142122">
      <w:pPr>
        <w:pStyle w:val="Nvel2-Red"/>
        <w:rPr>
          <w:strike/>
        </w:rPr>
      </w:pPr>
      <w:bookmarkStart w:id="4" w:name="_Ref118297166"/>
      <w:r w:rsidRPr="008603A4">
        <w:rPr>
          <w:strike/>
        </w:rPr>
        <w:t>A garantia assegurará, qualquer que seja a modalidade escolhida, o pagamento de:</w:t>
      </w:r>
      <w:bookmarkEnd w:id="4"/>
      <w:r w:rsidRPr="008603A4">
        <w:rPr>
          <w:strike/>
        </w:rPr>
        <w:t xml:space="preserve"> </w:t>
      </w:r>
    </w:p>
    <w:p w14:paraId="427FD1B0" w14:textId="77777777" w:rsidR="00DC41DD" w:rsidRPr="008603A4" w:rsidRDefault="00DC41DD" w:rsidP="00142122">
      <w:pPr>
        <w:pStyle w:val="Nvel3-R"/>
        <w:rPr>
          <w:strike/>
        </w:rPr>
      </w:pPr>
      <w:proofErr w:type="gramStart"/>
      <w:r w:rsidRPr="008603A4">
        <w:rPr>
          <w:strike/>
        </w:rPr>
        <w:t>prejuízos</w:t>
      </w:r>
      <w:proofErr w:type="gramEnd"/>
      <w:r w:rsidRPr="008603A4">
        <w:rPr>
          <w:strike/>
        </w:rPr>
        <w:t xml:space="preserve"> advindos do não cumprimento do objeto do contrato e do não adimplemento das demais obrigações nele previstas; </w:t>
      </w:r>
    </w:p>
    <w:p w14:paraId="3C9C2115" w14:textId="77777777" w:rsidR="00DC41DD" w:rsidRPr="008603A4" w:rsidRDefault="00DC41DD" w:rsidP="00142122">
      <w:pPr>
        <w:pStyle w:val="Nvel3-R"/>
        <w:rPr>
          <w:strike/>
        </w:rPr>
      </w:pPr>
      <w:proofErr w:type="gramStart"/>
      <w:r w:rsidRPr="008603A4">
        <w:rPr>
          <w:strike/>
        </w:rPr>
        <w:t>multas</w:t>
      </w:r>
      <w:proofErr w:type="gramEnd"/>
      <w:r w:rsidRPr="008603A4">
        <w:rPr>
          <w:strike/>
        </w:rPr>
        <w:t xml:space="preserve"> moratórias e punitivas aplicadas pela Administração à contratada; e  </w:t>
      </w:r>
    </w:p>
    <w:p w14:paraId="4CADFBCB" w14:textId="77777777" w:rsidR="00DC41DD" w:rsidRPr="008603A4" w:rsidRDefault="00DC41DD" w:rsidP="00142122">
      <w:pPr>
        <w:pStyle w:val="Nvel3-R"/>
        <w:rPr>
          <w:strike/>
        </w:rPr>
      </w:pPr>
      <w:proofErr w:type="gramStart"/>
      <w:r w:rsidRPr="008603A4">
        <w:rPr>
          <w:strike/>
        </w:rPr>
        <w:t>obrigações</w:t>
      </w:r>
      <w:proofErr w:type="gramEnd"/>
      <w:r w:rsidRPr="008603A4">
        <w:rPr>
          <w:strike/>
        </w:rPr>
        <w:t xml:space="preserve"> trabalhistas e previdenciárias de qualquer natureza e para com o FGTS, não adimplidas pelo contratado, quando couber.</w:t>
      </w:r>
    </w:p>
    <w:p w14:paraId="49A17A6E" w14:textId="4EB7CDDC" w:rsidR="00DC41DD" w:rsidRPr="008603A4" w:rsidRDefault="00DC41DD" w:rsidP="00142122">
      <w:pPr>
        <w:pStyle w:val="Nvel2-Red"/>
        <w:rPr>
          <w:strike/>
        </w:rPr>
      </w:pPr>
      <w:r w:rsidRPr="008603A4">
        <w:rPr>
          <w:strike/>
        </w:rPr>
        <w:t xml:space="preserve">A modalidade seguro-garantia somente será aceita se contemplar todos os eventos indicados no item </w:t>
      </w:r>
      <w:r w:rsidRPr="008603A4">
        <w:rPr>
          <w:strike/>
        </w:rPr>
        <w:fldChar w:fldCharType="begin"/>
      </w:r>
      <w:r w:rsidRPr="008603A4">
        <w:rPr>
          <w:strike/>
        </w:rPr>
        <w:instrText xml:space="preserve"> REF _Ref118297166 \r \h </w:instrText>
      </w:r>
      <w:r w:rsidR="00127DCD" w:rsidRPr="008603A4">
        <w:rPr>
          <w:strike/>
        </w:rPr>
        <w:instrText xml:space="preserve"> \* MERGEFORMAT </w:instrText>
      </w:r>
      <w:r w:rsidRPr="008603A4">
        <w:rPr>
          <w:strike/>
        </w:rPr>
      </w:r>
      <w:r w:rsidRPr="008603A4">
        <w:rPr>
          <w:strike/>
        </w:rPr>
        <w:fldChar w:fldCharType="separate"/>
      </w:r>
      <w:r w:rsidR="00E132BF" w:rsidRPr="008603A4">
        <w:rPr>
          <w:strike/>
        </w:rPr>
        <w:t>10.10</w:t>
      </w:r>
      <w:r w:rsidRPr="008603A4">
        <w:rPr>
          <w:strike/>
        </w:rPr>
        <w:fldChar w:fldCharType="end"/>
      </w:r>
      <w:r w:rsidR="008D25B8" w:rsidRPr="008603A4">
        <w:rPr>
          <w:strike/>
        </w:rPr>
        <w:t>,</w:t>
      </w:r>
      <w:r w:rsidRPr="008603A4">
        <w:rPr>
          <w:strike/>
        </w:rPr>
        <w:t xml:space="preserve"> observada a legislação que rege a matéria. </w:t>
      </w:r>
    </w:p>
    <w:p w14:paraId="52E2A613" w14:textId="77777777" w:rsidR="00DC41DD" w:rsidRPr="008603A4" w:rsidRDefault="00DC41DD" w:rsidP="00142122">
      <w:pPr>
        <w:pStyle w:val="Nvel2-Red"/>
        <w:rPr>
          <w:strike/>
        </w:rPr>
      </w:pPr>
      <w:r w:rsidRPr="008603A4">
        <w:rPr>
          <w:strike/>
        </w:rPr>
        <w:t>A garantia em dinheiro deverá ser efetuada em favor do contratante, em conta específica na Caixa Econômica Federal, com correção monetária.</w:t>
      </w:r>
    </w:p>
    <w:p w14:paraId="0A4C2259" w14:textId="77777777" w:rsidR="00DC41DD" w:rsidRPr="008603A4" w:rsidRDefault="00DC41DD" w:rsidP="00142122">
      <w:pPr>
        <w:pStyle w:val="Nvel2-Red"/>
        <w:rPr>
          <w:strike/>
        </w:rPr>
      </w:pPr>
      <w:r w:rsidRPr="008603A4">
        <w:rPr>
          <w:strike/>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7C6152C6" w:rsidR="00DC41DD" w:rsidRPr="008603A4" w:rsidRDefault="00DC41DD" w:rsidP="00142122">
      <w:pPr>
        <w:pStyle w:val="Nvel2-Red"/>
        <w:rPr>
          <w:strike/>
        </w:rPr>
      </w:pPr>
      <w:r w:rsidRPr="008603A4">
        <w:rPr>
          <w:strike/>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0" w:anchor="art.827" w:history="1">
        <w:r w:rsidRPr="008603A4">
          <w:rPr>
            <w:rStyle w:val="Hyperlink"/>
            <w:strike/>
          </w:rPr>
          <w:t>artigo 827 do Código Civil</w:t>
        </w:r>
      </w:hyperlink>
      <w:r w:rsidRPr="008603A4">
        <w:rPr>
          <w:strike/>
        </w:rPr>
        <w:t>.</w:t>
      </w:r>
    </w:p>
    <w:p w14:paraId="7C8F6E92" w14:textId="77777777" w:rsidR="00DC41DD" w:rsidRPr="008603A4" w:rsidRDefault="00DC41DD" w:rsidP="00142122">
      <w:pPr>
        <w:pStyle w:val="Nvel2-Red"/>
        <w:rPr>
          <w:strike/>
        </w:rPr>
      </w:pPr>
      <w:r w:rsidRPr="008603A4">
        <w:rPr>
          <w:strike/>
        </w:rPr>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8603A4" w:rsidRDefault="00DC41DD" w:rsidP="00142122">
      <w:pPr>
        <w:pStyle w:val="Nvel2-Red"/>
        <w:rPr>
          <w:strike/>
        </w:rPr>
      </w:pPr>
      <w:r w:rsidRPr="008603A4">
        <w:rPr>
          <w:strike/>
        </w:rPr>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8603A4" w:rsidRDefault="00DC41DD" w:rsidP="00142122">
      <w:pPr>
        <w:pStyle w:val="Nvel2-Red"/>
        <w:rPr>
          <w:strike/>
        </w:rPr>
      </w:pPr>
      <w:r w:rsidRPr="008603A4">
        <w:rPr>
          <w:strike/>
        </w:rPr>
        <w:t>O Contratante executará a garantia na forma prevista na legislação que rege a matéria.</w:t>
      </w:r>
    </w:p>
    <w:p w14:paraId="6D7DAAF9" w14:textId="3CB17EAD" w:rsidR="1AECDB15" w:rsidRPr="008603A4" w:rsidRDefault="1AECDB15" w:rsidP="00142122">
      <w:pPr>
        <w:pStyle w:val="Nvel3-R"/>
        <w:rPr>
          <w:strike/>
        </w:rPr>
      </w:pPr>
      <w:r w:rsidRPr="008603A4">
        <w:rPr>
          <w:strike/>
        </w:rPr>
        <w:lastRenderedPageBreak/>
        <w:t>O emitente da garantia ofertada pelo contratado deverá ser notificado pelo contratante quanto ao início de processo administrativo para apuração de descumprimento de cláusulas contratuais (</w:t>
      </w:r>
      <w:hyperlink r:id="rId31" w:anchor="art137§4" w:history="1">
        <w:r w:rsidRPr="008603A4">
          <w:rPr>
            <w:rStyle w:val="Hyperlink"/>
            <w:strike/>
          </w:rPr>
          <w:t>art. 137, § 4º, da Lei n.º 14.133, de 2021</w:t>
        </w:r>
      </w:hyperlink>
      <w:r w:rsidRPr="008603A4">
        <w:rPr>
          <w:strike/>
        </w:rPr>
        <w:t>).</w:t>
      </w:r>
    </w:p>
    <w:p w14:paraId="156A8ADD" w14:textId="0055795C" w:rsidR="00DC41DD" w:rsidRPr="008603A4" w:rsidRDefault="00DC41DD" w:rsidP="00142122">
      <w:pPr>
        <w:pStyle w:val="Nvel3-R"/>
        <w:rPr>
          <w:strike/>
        </w:rPr>
      </w:pPr>
      <w:r w:rsidRPr="008603A4">
        <w:rPr>
          <w:strike/>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2" w:anchor="art20" w:history="1">
        <w:r w:rsidRPr="008603A4">
          <w:rPr>
            <w:rStyle w:val="Hyperlink"/>
            <w:strike/>
          </w:rPr>
          <w:t>art. 20 da Circular Susep n° 662, de 11 de abril de 2022</w:t>
        </w:r>
      </w:hyperlink>
      <w:r w:rsidRPr="008603A4">
        <w:rPr>
          <w:strike/>
        </w:rPr>
        <w:t>.</w:t>
      </w:r>
    </w:p>
    <w:p w14:paraId="335E08E4" w14:textId="0E90AA61" w:rsidR="00DC41DD" w:rsidRPr="008603A4" w:rsidRDefault="00DC41DD" w:rsidP="00142122">
      <w:pPr>
        <w:pStyle w:val="Nvel2-Red"/>
        <w:rPr>
          <w:strike/>
        </w:rPr>
      </w:pPr>
      <w:r w:rsidRPr="008603A4">
        <w:rPr>
          <w:strike/>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CBCF29C" w14:textId="77777777" w:rsidR="00BB1064" w:rsidRPr="008603A4" w:rsidRDefault="00BB1064" w:rsidP="00142122">
      <w:pPr>
        <w:pStyle w:val="Nvel2-Red"/>
        <w:rPr>
          <w:strike/>
        </w:rPr>
      </w:pPr>
      <w:r w:rsidRPr="008603A4">
        <w:rPr>
          <w:strike/>
          <w:highlight w:val="yellow"/>
        </w:rPr>
        <w:t>A garantia</w:t>
      </w:r>
      <w:r w:rsidRPr="008603A4">
        <w:rPr>
          <w:strike/>
        </w:rPr>
        <w:t xml:space="preserve"> somente será liberada ou restituída após a fiel execução do contrato ou após a sua extinção por culpa exclusiva da Administração e, quando em dinheiro, será atualizada monetariamente.</w:t>
      </w:r>
    </w:p>
    <w:p w14:paraId="3987ED0B" w14:textId="77777777" w:rsidR="00DC41DD" w:rsidRPr="008603A4" w:rsidRDefault="00DC41DD" w:rsidP="00142122">
      <w:pPr>
        <w:pStyle w:val="Nvel2-Red"/>
        <w:rPr>
          <w:strike/>
        </w:rPr>
      </w:pPr>
      <w:r w:rsidRPr="008603A4">
        <w:rPr>
          <w:strike/>
        </w:rPr>
        <w:t xml:space="preserve">O garantidor não é parte para figurar em processo administrativo instaurado pelo contratante com o objetivo de apurar prejuízos e/ou aplicar sanções à contratada. </w:t>
      </w:r>
    </w:p>
    <w:p w14:paraId="2E9D8D26" w14:textId="70DF537C" w:rsidR="00DC41DD" w:rsidRPr="008603A4" w:rsidRDefault="00DC41DD" w:rsidP="00142122">
      <w:pPr>
        <w:pStyle w:val="Nvel3-R"/>
        <w:rPr>
          <w:strike/>
        </w:rPr>
      </w:pPr>
      <w:r w:rsidRPr="008603A4">
        <w:rPr>
          <w:strike/>
        </w:rPr>
        <w:t>O contratado autoriza o contratante a reter, a qualquer tempo, a garantia, na forma prevista neste Contrato.</w:t>
      </w:r>
    </w:p>
    <w:p w14:paraId="6D3CAF96" w14:textId="6A1D6EF9" w:rsidR="00DC41DD" w:rsidRPr="008603A4" w:rsidRDefault="00DC41DD" w:rsidP="00142122">
      <w:pPr>
        <w:pStyle w:val="Nvel3-R"/>
        <w:rPr>
          <w:strike/>
        </w:rPr>
      </w:pPr>
      <w:r w:rsidRPr="008603A4">
        <w:rPr>
          <w:strike/>
        </w:rPr>
        <w:t xml:space="preserve">Além da garantia de que tratam os </w:t>
      </w:r>
      <w:hyperlink r:id="rId33" w:anchor="art96" w:history="1">
        <w:proofErr w:type="spellStart"/>
        <w:r w:rsidRPr="008603A4">
          <w:rPr>
            <w:rStyle w:val="Hyperlink"/>
            <w:strike/>
          </w:rPr>
          <w:t>arts</w:t>
        </w:r>
        <w:proofErr w:type="spellEnd"/>
        <w:r w:rsidRPr="008603A4">
          <w:rPr>
            <w:rStyle w:val="Hyperlink"/>
            <w:strike/>
          </w:rPr>
          <w:t>. 96 e seguintes da Lei nº 14.133/21</w:t>
        </w:r>
      </w:hyperlink>
      <w:r w:rsidRPr="008603A4">
        <w:rPr>
          <w:strike/>
        </w:rPr>
        <w:t>, a presente contratação possui previsão de garantia contratual do bem a ser fornecido, incluindo manutenção e assistência técnica, conforme condições estabelecidas no Termo de Referência.</w:t>
      </w:r>
    </w:p>
    <w:p w14:paraId="4C2903F4" w14:textId="5DD0CC6F" w:rsidR="00DC41DD" w:rsidRPr="008603A4" w:rsidRDefault="00DC41DD" w:rsidP="00142122">
      <w:pPr>
        <w:pStyle w:val="Nvel3-R"/>
        <w:rPr>
          <w:strike/>
        </w:rPr>
      </w:pPr>
      <w:r w:rsidRPr="008603A4">
        <w:rPr>
          <w:strike/>
        </w:rPr>
        <w:t>A garantia de execução é independente de eventual garantia do produto prevista especificamente no Termo de Referência.</w:t>
      </w: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34"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35"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ensejar</w:t>
      </w:r>
      <w:proofErr w:type="gramEnd"/>
      <w:r w:rsidRPr="004827F2">
        <w:rPr>
          <w:rFonts w:ascii="Arial" w:eastAsia="Arial" w:hAnsi="Arial" w:cs="Arial"/>
          <w:sz w:val="20"/>
          <w:szCs w:val="20"/>
        </w:rPr>
        <w:t xml:space="preserve">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apresentar</w:t>
      </w:r>
      <w:proofErr w:type="gramEnd"/>
      <w:r w:rsidRPr="004827F2">
        <w:rPr>
          <w:rFonts w:ascii="Arial" w:eastAsia="Arial" w:hAnsi="Arial" w:cs="Arial"/>
          <w:sz w:val="20"/>
          <w:szCs w:val="20"/>
        </w:rPr>
        <w:t xml:space="preserve">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praticar</w:t>
      </w:r>
      <w:proofErr w:type="gramEnd"/>
      <w:r w:rsidRPr="004827F2">
        <w:rPr>
          <w:rFonts w:ascii="Arial" w:eastAsia="Arial" w:hAnsi="Arial" w:cs="Arial"/>
          <w:sz w:val="20"/>
          <w:szCs w:val="20"/>
        </w:rPr>
        <w:t xml:space="preserve">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comportar</w:t>
      </w:r>
      <w:proofErr w:type="gramEnd"/>
      <w:r w:rsidRPr="004827F2">
        <w:rPr>
          <w:rFonts w:ascii="Arial" w:eastAsia="Arial" w:hAnsi="Arial" w:cs="Arial"/>
          <w:sz w:val="20"/>
          <w:szCs w:val="20"/>
        </w:rPr>
        <w:t>-se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6"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4827F2">
          <w:rPr>
            <w:rStyle w:val="Hyperlink"/>
            <w:rFonts w:ascii="Arial" w:eastAsia="Arial" w:hAnsi="Arial" w:cs="Arial"/>
            <w:sz w:val="20"/>
            <w:szCs w:val="20"/>
          </w:rPr>
          <w:t xml:space="preserve">art. 156, §2º, da </w:t>
        </w:r>
        <w:bookmarkStart w:id="5" w:name="_Hlk114504069"/>
        <w:r w:rsidRPr="004827F2">
          <w:rPr>
            <w:rStyle w:val="Hyperlink"/>
            <w:rFonts w:ascii="Arial" w:eastAsia="Arial" w:hAnsi="Arial" w:cs="Arial"/>
            <w:sz w:val="20"/>
            <w:szCs w:val="20"/>
          </w:rPr>
          <w:t>Lei nº 14.133, de 2021</w:t>
        </w:r>
        <w:bookmarkEnd w:id="5"/>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9"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lastRenderedPageBreak/>
        <w:t>Multa:</w:t>
      </w:r>
    </w:p>
    <w:p w14:paraId="759B5BDD" w14:textId="4BC3E3EC"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sz w:val="20"/>
          <w:szCs w:val="20"/>
        </w:rPr>
        <w:t>Moratória</w:t>
      </w:r>
      <w:r w:rsidR="00DC41DD" w:rsidRPr="004827F2">
        <w:rPr>
          <w:rFonts w:ascii="Arial" w:eastAsia="Arial" w:hAnsi="Arial" w:cs="Arial"/>
          <w:sz w:val="20"/>
          <w:szCs w:val="20"/>
        </w:rPr>
        <w:t xml:space="preserve"> de </w:t>
      </w:r>
      <w:r w:rsidR="007C1FB0">
        <w:rPr>
          <w:rFonts w:ascii="Arial" w:eastAsia="Arial" w:hAnsi="Arial" w:cs="Arial"/>
          <w:color w:val="FF0000"/>
          <w:sz w:val="20"/>
          <w:szCs w:val="20"/>
        </w:rPr>
        <w:t>1</w:t>
      </w:r>
      <w:r w:rsidR="00DC41DD" w:rsidRPr="004827F2">
        <w:rPr>
          <w:rFonts w:ascii="Arial" w:eastAsia="Arial" w:hAnsi="Arial" w:cs="Arial"/>
          <w:sz w:val="20"/>
          <w:szCs w:val="20"/>
        </w:rPr>
        <w:t>% (</w:t>
      </w:r>
      <w:r w:rsidR="007C1FB0">
        <w:rPr>
          <w:rFonts w:ascii="Arial" w:eastAsia="Arial" w:hAnsi="Arial" w:cs="Arial"/>
          <w:color w:val="FF0000"/>
          <w:sz w:val="20"/>
          <w:szCs w:val="20"/>
        </w:rPr>
        <w:t>um</w:t>
      </w:r>
      <w:r w:rsidR="00DC41DD"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00DC41DD" w:rsidRPr="004827F2">
        <w:rPr>
          <w:rFonts w:ascii="Arial" w:eastAsia="Arial" w:hAnsi="Arial" w:cs="Arial"/>
          <w:sz w:val="20"/>
          <w:szCs w:val="20"/>
        </w:rPr>
        <w:t xml:space="preserve">parcela inadimplida, até o limite de </w:t>
      </w:r>
      <w:r w:rsidR="00422707">
        <w:rPr>
          <w:rFonts w:ascii="Arial" w:eastAsia="Arial" w:hAnsi="Arial" w:cs="Arial"/>
          <w:color w:val="FF0000"/>
          <w:sz w:val="20"/>
          <w:szCs w:val="20"/>
        </w:rPr>
        <w:t>30</w:t>
      </w:r>
      <w:r w:rsidR="00DC41DD" w:rsidRPr="004827F2">
        <w:rPr>
          <w:rFonts w:ascii="Arial" w:eastAsia="Arial" w:hAnsi="Arial" w:cs="Arial"/>
          <w:color w:val="FF0000"/>
          <w:sz w:val="20"/>
          <w:szCs w:val="20"/>
        </w:rPr>
        <w:t xml:space="preserve"> (</w:t>
      </w:r>
      <w:r w:rsidR="00422707">
        <w:rPr>
          <w:rFonts w:ascii="Arial" w:eastAsia="Arial" w:hAnsi="Arial" w:cs="Arial"/>
          <w:color w:val="FF0000"/>
          <w:sz w:val="20"/>
          <w:szCs w:val="20"/>
        </w:rPr>
        <w:t>trinta</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dias;</w:t>
      </w:r>
    </w:p>
    <w:p w14:paraId="2B67A379" w14:textId="1247D955" w:rsidR="00542A36" w:rsidRPr="007C1FB0"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trike/>
          <w:sz w:val="20"/>
          <w:szCs w:val="20"/>
        </w:rPr>
      </w:pPr>
      <w:r w:rsidRPr="007C1FB0">
        <w:rPr>
          <w:rFonts w:ascii="Arial" w:eastAsia="Arial" w:hAnsi="Arial" w:cs="Arial"/>
          <w:i/>
          <w:iCs/>
          <w:strike/>
          <w:color w:val="FF0000"/>
          <w:sz w:val="20"/>
          <w:szCs w:val="20"/>
        </w:rPr>
        <w:t>Moratória</w:t>
      </w:r>
      <w:r w:rsidR="00DC41DD" w:rsidRPr="007C1FB0">
        <w:rPr>
          <w:rFonts w:ascii="Arial" w:eastAsia="Arial" w:hAnsi="Arial" w:cs="Arial"/>
          <w:i/>
          <w:iCs/>
          <w:strike/>
          <w:color w:val="FF0000"/>
          <w:sz w:val="20"/>
          <w:szCs w:val="20"/>
        </w:rPr>
        <w:t xml:space="preserve"> de</w:t>
      </w:r>
      <w:proofErr w:type="gramStart"/>
      <w:r w:rsidR="00DC41DD" w:rsidRPr="007C1FB0">
        <w:rPr>
          <w:rFonts w:ascii="Arial" w:eastAsia="Arial" w:hAnsi="Arial" w:cs="Arial"/>
          <w:i/>
          <w:iCs/>
          <w:strike/>
          <w:color w:val="FF0000"/>
          <w:sz w:val="20"/>
          <w:szCs w:val="20"/>
        </w:rPr>
        <w:t xml:space="preserve"> ....</w:t>
      </w:r>
      <w:proofErr w:type="gramEnd"/>
      <w:r w:rsidR="00DC41DD" w:rsidRPr="007C1FB0">
        <w:rPr>
          <w:rFonts w:ascii="Arial" w:eastAsia="Arial" w:hAnsi="Arial" w:cs="Arial"/>
          <w:i/>
          <w:iCs/>
          <w:strike/>
          <w:color w:val="FF0000"/>
          <w:sz w:val="20"/>
          <w:szCs w:val="20"/>
        </w:rPr>
        <w:t xml:space="preserve">.% (..... </w:t>
      </w:r>
      <w:proofErr w:type="gramStart"/>
      <w:r w:rsidR="00DC41DD" w:rsidRPr="007C1FB0">
        <w:rPr>
          <w:rFonts w:ascii="Arial" w:eastAsia="Arial" w:hAnsi="Arial" w:cs="Arial"/>
          <w:i/>
          <w:iCs/>
          <w:strike/>
          <w:color w:val="FF0000"/>
          <w:sz w:val="20"/>
          <w:szCs w:val="20"/>
        </w:rPr>
        <w:t>por</w:t>
      </w:r>
      <w:proofErr w:type="gramEnd"/>
      <w:r w:rsidR="00DC41DD" w:rsidRPr="007C1FB0">
        <w:rPr>
          <w:rFonts w:ascii="Arial" w:eastAsia="Arial" w:hAnsi="Arial" w:cs="Arial"/>
          <w:i/>
          <w:iCs/>
          <w:strike/>
          <w:color w:val="FF0000"/>
          <w:sz w:val="20"/>
          <w:szCs w:val="20"/>
        </w:rPr>
        <w:t xml:space="preserve"> cento) por dia de atraso injustificado sobre o valor total do contrato, até o máximo de .....% (.... </w:t>
      </w:r>
      <w:proofErr w:type="gramStart"/>
      <w:r w:rsidR="00DC41DD" w:rsidRPr="007C1FB0">
        <w:rPr>
          <w:rFonts w:ascii="Arial" w:eastAsia="Arial" w:hAnsi="Arial" w:cs="Arial"/>
          <w:i/>
          <w:iCs/>
          <w:strike/>
          <w:color w:val="FF0000"/>
          <w:sz w:val="20"/>
          <w:szCs w:val="20"/>
        </w:rPr>
        <w:t>por</w:t>
      </w:r>
      <w:proofErr w:type="gramEnd"/>
      <w:r w:rsidR="00DC41DD" w:rsidRPr="007C1FB0">
        <w:rPr>
          <w:rFonts w:ascii="Arial" w:eastAsia="Arial" w:hAnsi="Arial" w:cs="Arial"/>
          <w:i/>
          <w:iCs/>
          <w:strike/>
          <w:color w:val="FF0000"/>
          <w:sz w:val="20"/>
          <w:szCs w:val="20"/>
        </w:rPr>
        <w:t xml:space="preserve"> cento), pela inobservância do prazo fixado para apresentação, suplementação ou reposição da garantia.</w:t>
      </w:r>
    </w:p>
    <w:p w14:paraId="11494643" w14:textId="78AD4CC9" w:rsidR="00DC41DD" w:rsidRPr="007C1FB0"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strike/>
          <w:sz w:val="20"/>
          <w:szCs w:val="20"/>
        </w:rPr>
      </w:pPr>
      <w:r w:rsidRPr="007C1FB0">
        <w:rPr>
          <w:rFonts w:ascii="Arial" w:eastAsia="Arial" w:hAnsi="Arial" w:cs="Arial"/>
          <w:i/>
          <w:iCs/>
          <w:strike/>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41A86501" w14:textId="77777777" w:rsidR="00EA1F16" w:rsidRPr="009C5AF1"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trike/>
          <w:sz w:val="20"/>
          <w:szCs w:val="20"/>
          <w:highlight w:val="yellow"/>
        </w:rPr>
      </w:pPr>
      <w:r w:rsidRPr="009C5AF1">
        <w:rPr>
          <w:rFonts w:ascii="Arial" w:eastAsia="Arial" w:hAnsi="Arial" w:cs="Arial"/>
          <w:strike/>
          <w:sz w:val="20"/>
          <w:szCs w:val="20"/>
          <w:highlight w:val="yellow"/>
        </w:rPr>
        <w:t>Compensatória, para as infrações descritas nas alíneas “e” a “h” do subitem 12.1, de</w:t>
      </w:r>
      <w:proofErr w:type="gramStart"/>
      <w:r w:rsidRPr="009C5AF1">
        <w:rPr>
          <w:rFonts w:ascii="Arial" w:eastAsia="Arial" w:hAnsi="Arial" w:cs="Arial"/>
          <w:strike/>
          <w:sz w:val="20"/>
          <w:szCs w:val="20"/>
          <w:highlight w:val="yellow"/>
        </w:rPr>
        <w:t xml:space="preserve"> ....</w:t>
      </w:r>
      <w:proofErr w:type="gramEnd"/>
      <w:r w:rsidRPr="009C5AF1">
        <w:rPr>
          <w:rFonts w:ascii="Arial" w:eastAsia="Arial" w:hAnsi="Arial" w:cs="Arial"/>
          <w:strike/>
          <w:sz w:val="20"/>
          <w:szCs w:val="20"/>
          <w:highlight w:val="yellow"/>
        </w:rPr>
        <w:t>% a ...% do valor do Contrato.</w:t>
      </w:r>
    </w:p>
    <w:p w14:paraId="7437BE03" w14:textId="77777777" w:rsidR="00EA1F16" w:rsidRPr="009C5AF1"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trike/>
          <w:sz w:val="20"/>
          <w:szCs w:val="20"/>
          <w:highlight w:val="yellow"/>
        </w:rPr>
      </w:pPr>
      <w:r w:rsidRPr="009C5AF1">
        <w:rPr>
          <w:rFonts w:ascii="Arial" w:eastAsia="Arial" w:hAnsi="Arial" w:cs="Arial"/>
          <w:strike/>
          <w:sz w:val="20"/>
          <w:szCs w:val="20"/>
          <w:highlight w:val="yellow"/>
        </w:rPr>
        <w:t>Compensatória, para a inexecução total do contrato prevista na alínea “c” do subitem 12.1, de</w:t>
      </w:r>
      <w:proofErr w:type="gramStart"/>
      <w:r w:rsidRPr="009C5AF1">
        <w:rPr>
          <w:rFonts w:ascii="Arial" w:eastAsia="Arial" w:hAnsi="Arial" w:cs="Arial"/>
          <w:strike/>
          <w:sz w:val="20"/>
          <w:szCs w:val="20"/>
          <w:highlight w:val="yellow"/>
        </w:rPr>
        <w:t xml:space="preserve"> ....</w:t>
      </w:r>
      <w:proofErr w:type="gramEnd"/>
      <w:r w:rsidRPr="009C5AF1">
        <w:rPr>
          <w:rFonts w:ascii="Arial" w:eastAsia="Arial" w:hAnsi="Arial" w:cs="Arial"/>
          <w:strike/>
          <w:sz w:val="20"/>
          <w:szCs w:val="20"/>
          <w:highlight w:val="yellow"/>
        </w:rPr>
        <w:t xml:space="preserve">% a ...%  do valor do Contrato. </w:t>
      </w:r>
    </w:p>
    <w:p w14:paraId="19817373" w14:textId="77777777" w:rsidR="00EA1F16" w:rsidRPr="009C5AF1"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trike/>
          <w:sz w:val="20"/>
          <w:szCs w:val="20"/>
          <w:highlight w:val="yellow"/>
        </w:rPr>
      </w:pPr>
      <w:r w:rsidRPr="009C5AF1">
        <w:rPr>
          <w:rFonts w:ascii="Arial" w:eastAsia="Arial" w:hAnsi="Arial" w:cs="Arial"/>
          <w:strike/>
          <w:sz w:val="20"/>
          <w:szCs w:val="20"/>
          <w:highlight w:val="yellow"/>
        </w:rPr>
        <w:t>Para infração descrita na alínea “b” do subitem 12.1, a multa será de</w:t>
      </w:r>
      <w:proofErr w:type="gramStart"/>
      <w:r w:rsidRPr="009C5AF1">
        <w:rPr>
          <w:rFonts w:ascii="Arial" w:eastAsia="Arial" w:hAnsi="Arial" w:cs="Arial"/>
          <w:strike/>
          <w:sz w:val="20"/>
          <w:szCs w:val="20"/>
          <w:highlight w:val="yellow"/>
        </w:rPr>
        <w:t xml:space="preserve"> ....</w:t>
      </w:r>
      <w:proofErr w:type="gramEnd"/>
      <w:r w:rsidRPr="009C5AF1">
        <w:rPr>
          <w:rFonts w:ascii="Arial" w:eastAsia="Arial" w:hAnsi="Arial" w:cs="Arial"/>
          <w:strike/>
          <w:sz w:val="20"/>
          <w:szCs w:val="20"/>
          <w:highlight w:val="yellow"/>
        </w:rPr>
        <w:t>% a ...%  do valor do Contrato.</w:t>
      </w:r>
    </w:p>
    <w:p w14:paraId="1636CE15" w14:textId="77777777" w:rsidR="00EA1F16" w:rsidRPr="009C5AF1"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trike/>
          <w:sz w:val="20"/>
          <w:szCs w:val="20"/>
          <w:highlight w:val="yellow"/>
        </w:rPr>
      </w:pPr>
      <w:r w:rsidRPr="009C5AF1">
        <w:rPr>
          <w:rFonts w:ascii="Arial" w:eastAsia="Arial" w:hAnsi="Arial" w:cs="Arial"/>
          <w:strike/>
          <w:sz w:val="20"/>
          <w:szCs w:val="20"/>
          <w:highlight w:val="yellow"/>
        </w:rPr>
        <w:t>Para infrações descritas na alínea “d” do subitem 12.1, a multa será de</w:t>
      </w:r>
      <w:proofErr w:type="gramStart"/>
      <w:r w:rsidRPr="009C5AF1">
        <w:rPr>
          <w:rFonts w:ascii="Arial" w:eastAsia="Arial" w:hAnsi="Arial" w:cs="Arial"/>
          <w:strike/>
          <w:sz w:val="20"/>
          <w:szCs w:val="20"/>
          <w:highlight w:val="yellow"/>
        </w:rPr>
        <w:t xml:space="preserve"> ....</w:t>
      </w:r>
      <w:proofErr w:type="gramEnd"/>
      <w:r w:rsidRPr="009C5AF1">
        <w:rPr>
          <w:rFonts w:ascii="Arial" w:eastAsia="Arial" w:hAnsi="Arial" w:cs="Arial"/>
          <w:strike/>
          <w:sz w:val="20"/>
          <w:szCs w:val="20"/>
          <w:highlight w:val="yellow"/>
        </w:rPr>
        <w:t>% a ...%  do valor do Contrato.</w:t>
      </w:r>
    </w:p>
    <w:p w14:paraId="4F8CC429" w14:textId="77777777" w:rsidR="00EA1F16" w:rsidRPr="009C5AF1"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trike/>
          <w:sz w:val="20"/>
          <w:szCs w:val="20"/>
          <w:highlight w:val="yellow"/>
        </w:rPr>
      </w:pPr>
      <w:r w:rsidRPr="009C5AF1">
        <w:rPr>
          <w:rFonts w:ascii="Arial" w:eastAsia="Arial" w:hAnsi="Arial" w:cs="Arial"/>
          <w:strike/>
          <w:sz w:val="20"/>
          <w:szCs w:val="20"/>
          <w:highlight w:val="yellow"/>
        </w:rPr>
        <w:t>Para a infração descrita na alínea “a” do subitem 12.1, a multa será de</w:t>
      </w:r>
      <w:proofErr w:type="gramStart"/>
      <w:r w:rsidRPr="009C5AF1">
        <w:rPr>
          <w:rFonts w:ascii="Arial" w:eastAsia="Arial" w:hAnsi="Arial" w:cs="Arial"/>
          <w:strike/>
          <w:sz w:val="20"/>
          <w:szCs w:val="20"/>
          <w:highlight w:val="yellow"/>
        </w:rPr>
        <w:t xml:space="preserve"> ....</w:t>
      </w:r>
      <w:proofErr w:type="gramEnd"/>
      <w:r w:rsidRPr="009C5AF1">
        <w:rPr>
          <w:rFonts w:ascii="Arial" w:eastAsia="Arial" w:hAnsi="Arial" w:cs="Arial"/>
          <w:strike/>
          <w:sz w:val="20"/>
          <w:szCs w:val="20"/>
          <w:highlight w:val="yellow"/>
        </w:rPr>
        <w:t>% a ...% do valor do Contrato, ressalvadas as seguintes infrações:</w:t>
      </w:r>
    </w:p>
    <w:p w14:paraId="1CA8938F" w14:textId="0EAA1D95" w:rsidR="00DC41DD" w:rsidRPr="009C5AF1" w:rsidRDefault="00EA1F16" w:rsidP="00142122">
      <w:pPr>
        <w:suppressAutoHyphens/>
        <w:spacing w:before="120" w:after="120" w:line="276" w:lineRule="auto"/>
        <w:ind w:left="851"/>
        <w:contextualSpacing/>
        <w:jc w:val="both"/>
        <w:rPr>
          <w:rFonts w:ascii="Arial" w:eastAsia="Arial" w:hAnsi="Arial" w:cs="Arial"/>
          <w:strike/>
          <w:sz w:val="20"/>
          <w:szCs w:val="20"/>
        </w:rPr>
      </w:pPr>
      <w:r w:rsidRPr="009C5AF1">
        <w:rPr>
          <w:rFonts w:ascii="Arial" w:eastAsia="Arial" w:hAnsi="Arial" w:cs="Arial"/>
          <w:i/>
          <w:strike/>
          <w:color w:val="FF0000"/>
          <w:sz w:val="20"/>
          <w:szCs w:val="20"/>
          <w:highlight w:val="yellow"/>
        </w:rPr>
        <w:t>[INDICAR ITENS ESPECÍFICOS DE INEXECUÇÃO PARCIAL QUE JUSTIFIQUEM PENA DIVERSA]</w:t>
      </w:r>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40"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41"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42"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4827F2">
          <w:rPr>
            <w:rStyle w:val="Hyperlink"/>
          </w:rPr>
          <w:t>art. 156, §8º, da Lei nº 14.133, de 2021</w:t>
        </w:r>
      </w:hyperlink>
      <w:r w:rsidRPr="004827F2">
        <w:t>).</w:t>
      </w:r>
    </w:p>
    <w:p w14:paraId="53AB3C5C" w14:textId="48B7954D" w:rsidR="00DC41DD" w:rsidRPr="004827F2" w:rsidRDefault="00DC41DD" w:rsidP="00F61CE2">
      <w:pPr>
        <w:pStyle w:val="Nivel3"/>
      </w:pPr>
      <w:r w:rsidRPr="004827F2">
        <w:t xml:space="preserve">Previamente ao encaminhamento à cobrança judicial, a multa poderá ser recolhida administrativamente no prazo máximo de </w:t>
      </w:r>
      <w:r w:rsidR="009C5AF1">
        <w:rPr>
          <w:i/>
          <w:iCs/>
          <w:color w:val="FF0000"/>
        </w:rPr>
        <w:t>30 (trinta</w:t>
      </w:r>
      <w:r w:rsidRPr="004827F2">
        <w:rPr>
          <w:i/>
          <w:iCs/>
          <w:color w:val="FF0000"/>
        </w:rPr>
        <w:t xml:space="preserve">) </w:t>
      </w:r>
      <w:r w:rsidRPr="004827F2">
        <w:t>dias, a contar da data do recebimento da comunicação enviada pela autoridade competente.</w:t>
      </w:r>
      <w:bookmarkStart w:id="6" w:name="_Hlk78351618"/>
      <w:bookmarkEnd w:id="6"/>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4"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45"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w:t>
      </w:r>
      <w:proofErr w:type="gramEnd"/>
      <w:r w:rsidRPr="004827F2">
        <w:rPr>
          <w:rFonts w:ascii="Arial" w:eastAsia="Arial" w:hAnsi="Arial" w:cs="Arial"/>
          <w:sz w:val="20"/>
          <w:szCs w:val="20"/>
        </w:rPr>
        <w:t xml:space="preserve">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as</w:t>
      </w:r>
      <w:proofErr w:type="gramEnd"/>
      <w:r w:rsidRPr="004827F2">
        <w:rPr>
          <w:rFonts w:ascii="Arial" w:eastAsia="Arial" w:hAnsi="Arial" w:cs="Arial"/>
          <w:sz w:val="20"/>
          <w:szCs w:val="20"/>
        </w:rPr>
        <w:t xml:space="preserve">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as</w:t>
      </w:r>
      <w:proofErr w:type="gramEnd"/>
      <w:r w:rsidRPr="004827F2">
        <w:rPr>
          <w:rFonts w:ascii="Arial" w:eastAsia="Arial" w:hAnsi="Arial" w:cs="Arial"/>
          <w:sz w:val="20"/>
          <w:szCs w:val="20"/>
        </w:rPr>
        <w:t xml:space="preserve">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os</w:t>
      </w:r>
      <w:proofErr w:type="gramEnd"/>
      <w:r w:rsidRPr="004827F2">
        <w:rPr>
          <w:rFonts w:ascii="Arial" w:eastAsia="Arial" w:hAnsi="Arial" w:cs="Arial"/>
          <w:sz w:val="20"/>
          <w:szCs w:val="20"/>
        </w:rPr>
        <w:t xml:space="preserve">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w:t>
      </w:r>
      <w:proofErr w:type="gramEnd"/>
      <w:r w:rsidRPr="004827F2">
        <w:rPr>
          <w:rFonts w:ascii="Arial" w:eastAsia="Arial" w:hAnsi="Arial" w:cs="Arial"/>
          <w:sz w:val="20"/>
          <w:szCs w:val="20"/>
        </w:rPr>
        <w:t xml:space="preserve">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lastRenderedPageBreak/>
        <w:t xml:space="preserve">Os atos previstos como infrações administrativas na </w:t>
      </w:r>
      <w:hyperlink r:id="rId46"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47"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8"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50"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51"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2"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t>CLÁUSULA DÉCIMA SEGUNDA– DA EXTINÇÃO CONTRATUAL (</w:t>
      </w:r>
      <w:hyperlink r:id="rId53" w:anchor="art92" w:history="1">
        <w:r w:rsidRPr="004827F2">
          <w:rPr>
            <w:rStyle w:val="Hyperlink"/>
          </w:rPr>
          <w:t>art. 92, XIX</w:t>
        </w:r>
      </w:hyperlink>
      <w:r w:rsidRPr="004827F2">
        <w:t>)</w:t>
      </w:r>
    </w:p>
    <w:p w14:paraId="6D480A11" w14:textId="2F3DA549" w:rsidR="00DC41DD" w:rsidRPr="004827F2" w:rsidRDefault="00DC41DD" w:rsidP="00F61CE2">
      <w:pPr>
        <w:pStyle w:val="Nvel2-Red"/>
      </w:pPr>
      <w:r w:rsidRPr="004827F2">
        <w:t xml:space="preserve">O contrato </w:t>
      </w:r>
      <w:r w:rsidR="00B53F7A" w:rsidRPr="00DF5501">
        <w:rPr>
          <w:highlight w:val="yellow"/>
        </w:rPr>
        <w:t>será extinto</w:t>
      </w:r>
      <w:r w:rsidR="00B53F7A" w:rsidRPr="0097012A">
        <w:rPr>
          <w:i w:val="0"/>
        </w:rPr>
        <w:t xml:space="preserve"> </w:t>
      </w:r>
      <w:r w:rsidRPr="004827F2">
        <w:t xml:space="preserve">quando cumpridas as obrigações de ambas as partes, ainda que isso ocorra antes do prazo </w:t>
      </w:r>
      <w:r w:rsidRPr="00F61CE2">
        <w:t>estipulado</w:t>
      </w:r>
      <w:r w:rsidRPr="004827F2">
        <w:t xml:space="preserve"> para tanto.</w:t>
      </w:r>
    </w:p>
    <w:p w14:paraId="7FB71ECA" w14:textId="77777777" w:rsidR="00DC41DD" w:rsidRPr="004827F2" w:rsidRDefault="00DC41DD" w:rsidP="00F61CE2">
      <w:pPr>
        <w:pStyle w:val="Nvel2-Red"/>
      </w:pPr>
      <w:r w:rsidRPr="004827F2">
        <w:t xml:space="preserve">Se as obrigações não forem cumpridas no prazo estipulado, a vigência ficará prorrogada até a conclusão do objeto, </w:t>
      </w:r>
      <w:r w:rsidRPr="00F61CE2">
        <w:t>caso</w:t>
      </w:r>
      <w:r w:rsidRPr="004827F2">
        <w:t xml:space="preserve"> em que deverá a Administração providenciar a readequação do cronograma fixado para o contrato.</w:t>
      </w:r>
    </w:p>
    <w:p w14:paraId="2F252BE3" w14:textId="77777777" w:rsidR="00DC41DD" w:rsidRPr="004827F2" w:rsidRDefault="00DC41DD" w:rsidP="00216690">
      <w:pPr>
        <w:pStyle w:val="Nvel3-R"/>
      </w:pPr>
      <w:r w:rsidRPr="00216690">
        <w:t>Quando</w:t>
      </w:r>
      <w:r w:rsidRPr="004827F2">
        <w:t xml:space="preserve"> a não conclusão do contrato referida no item anterior decorrer de culpa do contratado:</w:t>
      </w:r>
    </w:p>
    <w:p w14:paraId="40116AB9" w14:textId="77777777" w:rsidR="00DC41DD" w:rsidRPr="004827F2"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proofErr w:type="gramStart"/>
      <w:r w:rsidRPr="004827F2">
        <w:rPr>
          <w:rFonts w:ascii="Arial" w:eastAsia="Arial" w:hAnsi="Arial" w:cs="Arial"/>
          <w:i/>
          <w:iCs/>
          <w:color w:val="FF0000"/>
          <w:sz w:val="20"/>
          <w:szCs w:val="20"/>
        </w:rPr>
        <w:t>ficará</w:t>
      </w:r>
      <w:proofErr w:type="gramEnd"/>
      <w:r w:rsidRPr="004827F2">
        <w:rPr>
          <w:rFonts w:ascii="Arial" w:eastAsia="Arial" w:hAnsi="Arial" w:cs="Arial"/>
          <w:i/>
          <w:iCs/>
          <w:color w:val="FF0000"/>
          <w:sz w:val="20"/>
          <w:szCs w:val="20"/>
        </w:rPr>
        <w:t xml:space="preserve"> ele constituído em mora, sendo-lhe aplicáveis as respectivas sanções administrativas; e  </w:t>
      </w:r>
    </w:p>
    <w:p w14:paraId="77380B14" w14:textId="77777777" w:rsidR="00DC41DD" w:rsidRPr="004827F2"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proofErr w:type="gramStart"/>
      <w:r w:rsidRPr="004827F2">
        <w:rPr>
          <w:rFonts w:ascii="Arial" w:eastAsia="Arial" w:hAnsi="Arial" w:cs="Arial"/>
          <w:i/>
          <w:iCs/>
          <w:color w:val="FF0000"/>
          <w:sz w:val="20"/>
          <w:szCs w:val="20"/>
        </w:rPr>
        <w:t>poderá</w:t>
      </w:r>
      <w:proofErr w:type="gramEnd"/>
      <w:r w:rsidRPr="004827F2">
        <w:rPr>
          <w:rFonts w:ascii="Arial" w:eastAsia="Arial" w:hAnsi="Arial" w:cs="Arial"/>
          <w:i/>
          <w:iCs/>
          <w:color w:val="FF0000"/>
          <w:sz w:val="20"/>
          <w:szCs w:val="20"/>
        </w:rPr>
        <w:t xml:space="preserve"> a Administração optar pela extinção do contrato e, nesse caso, adotará as medidas admitidas em lei para a continuidade da execução contratual.</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2D3C40C1" w:rsidR="00DC41DD" w:rsidRPr="009C5AF1" w:rsidRDefault="00DC41DD" w:rsidP="00216690">
      <w:pPr>
        <w:pStyle w:val="Nvel2-Red"/>
        <w:rPr>
          <w:strike/>
        </w:rPr>
      </w:pPr>
      <w:r w:rsidRPr="009C5AF1">
        <w:rPr>
          <w:strike/>
        </w:rPr>
        <w:t xml:space="preserve">O contrato </w:t>
      </w:r>
      <w:r w:rsidR="00B53F7A" w:rsidRPr="009C5AF1">
        <w:rPr>
          <w:strike/>
          <w:highlight w:val="yellow"/>
        </w:rPr>
        <w:t>será extinto</w:t>
      </w:r>
      <w:r w:rsidR="00B53F7A" w:rsidRPr="009C5AF1">
        <w:rPr>
          <w:i w:val="0"/>
          <w:strike/>
        </w:rPr>
        <w:t xml:space="preserve"> </w:t>
      </w:r>
      <w:r w:rsidRPr="009C5AF1">
        <w:rPr>
          <w:strike/>
        </w:rPr>
        <w:t>quando vencido o prazo nele estipulado, independentemente de terem sido cumpridas ou não as obrigações de ambas as partes contraentes.</w:t>
      </w:r>
    </w:p>
    <w:p w14:paraId="2B4A0787" w14:textId="7B8CFF81" w:rsidR="00DC41DD" w:rsidRPr="009C5AF1" w:rsidRDefault="00DC41DD" w:rsidP="00216690">
      <w:pPr>
        <w:pStyle w:val="Nvel3-R"/>
        <w:rPr>
          <w:strike/>
        </w:rPr>
      </w:pPr>
      <w:r w:rsidRPr="009C5AF1">
        <w:rPr>
          <w:strike/>
        </w:rPr>
        <w:t xml:space="preserve">O contrato </w:t>
      </w:r>
      <w:r w:rsidRPr="009C5AF1">
        <w:rPr>
          <w:strike/>
          <w:highlight w:val="yellow"/>
        </w:rPr>
        <w:t>pode</w:t>
      </w:r>
      <w:r w:rsidR="00B53F7A" w:rsidRPr="009C5AF1">
        <w:rPr>
          <w:strike/>
          <w:highlight w:val="yellow"/>
        </w:rPr>
        <w:t>rá</w:t>
      </w:r>
      <w:r w:rsidRPr="009C5AF1">
        <w:rPr>
          <w:strike/>
        </w:rPr>
        <w:t xml:space="preserve"> ser extinto antes do prazo nele fixado, sem ônus para o Contratante, quando est</w:t>
      </w:r>
      <w:r w:rsidR="00B53F7A" w:rsidRPr="009C5AF1">
        <w:rPr>
          <w:strike/>
        </w:rPr>
        <w:t>e</w:t>
      </w:r>
      <w:r w:rsidRPr="009C5AF1">
        <w:rPr>
          <w:strike/>
        </w:rPr>
        <w:t xml:space="preserve"> não dispuser de créditos orçamentários para sua continuidade ou quando entender que o contrato não mais lhe oferece vantagem.</w:t>
      </w:r>
    </w:p>
    <w:p w14:paraId="520F7E03" w14:textId="77777777" w:rsidR="00DC41DD" w:rsidRPr="009C5AF1" w:rsidRDefault="00DC41DD" w:rsidP="00216690">
      <w:pPr>
        <w:pStyle w:val="Nvel3-R"/>
        <w:rPr>
          <w:strike/>
        </w:rPr>
      </w:pPr>
      <w:r w:rsidRPr="009C5AF1">
        <w:rPr>
          <w:strike/>
        </w:rPr>
        <w:lastRenderedPageBreak/>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9C5AF1" w:rsidRDefault="00DC41DD" w:rsidP="00216690">
      <w:pPr>
        <w:pStyle w:val="Nvel3-R"/>
        <w:rPr>
          <w:strike/>
        </w:rPr>
      </w:pPr>
      <w:r w:rsidRPr="009C5AF1">
        <w:rPr>
          <w:strike/>
        </w:rPr>
        <w:t>Caso a notificação da não-continuidade do contrato de que trata este subitem ocorra com menos de 2 (dois) meses da data de aniversário, a extinção contratual ocorrerá após 2 (dois) meses da data da comunicação.</w:t>
      </w:r>
    </w:p>
    <w:p w14:paraId="02E1B7B5" w14:textId="32D7FEE4" w:rsidR="00DC41DD" w:rsidRPr="004827F2" w:rsidRDefault="00DC41DD" w:rsidP="00216690">
      <w:pPr>
        <w:pStyle w:val="Nivel2"/>
      </w:pPr>
      <w:r w:rsidRPr="004827F2">
        <w:t xml:space="preserve">O contrato </w:t>
      </w:r>
      <w:r w:rsidRPr="00DF5501">
        <w:rPr>
          <w:highlight w:val="yellow"/>
        </w:rPr>
        <w:t>pode</w:t>
      </w:r>
      <w:r w:rsidR="00B53F7A" w:rsidRPr="00DF5501">
        <w:rPr>
          <w:highlight w:val="yellow"/>
        </w:rPr>
        <w:t>rá</w:t>
      </w:r>
      <w:r w:rsidRPr="004827F2">
        <w:t xml:space="preserve"> ser extinto antes de cumpridas as obrigações nele estipuladas, ou antes do prazo nele fixado, por algum dos </w:t>
      </w:r>
      <w:r w:rsidRPr="00216690">
        <w:t>motivos</w:t>
      </w:r>
      <w:r w:rsidRPr="004827F2">
        <w:t xml:space="preserve"> previstos no </w:t>
      </w:r>
      <w:hyperlink r:id="rId54"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4827F2" w:rsidRDefault="00DC41DD" w:rsidP="00216690">
      <w:pPr>
        <w:pStyle w:val="Nivel3"/>
      </w:pPr>
      <w:r w:rsidRPr="004827F2">
        <w:t xml:space="preserve">Nesta </w:t>
      </w:r>
      <w:r w:rsidRPr="00216690">
        <w:t>hipótese</w:t>
      </w:r>
      <w:r w:rsidRPr="004827F2">
        <w:t xml:space="preserve">, aplicam-se também os </w:t>
      </w:r>
      <w:hyperlink r:id="rId55" w:anchor="art138" w:history="1">
        <w:r w:rsidRPr="004827F2">
          <w:rPr>
            <w:rStyle w:val="Hyperlink"/>
          </w:rPr>
          <w:t>artigos 138 e 139 da mesma Lei</w:t>
        </w:r>
      </w:hyperlink>
      <w:r w:rsidRPr="004827F2">
        <w:t>.</w:t>
      </w:r>
    </w:p>
    <w:p w14:paraId="50CE8F25" w14:textId="6B32FE6F" w:rsidR="00DC41DD" w:rsidRPr="004827F2" w:rsidRDefault="00DC41DD" w:rsidP="00216690">
      <w:pPr>
        <w:pStyle w:val="Nivel3"/>
      </w:pPr>
      <w:r w:rsidRPr="004827F2">
        <w:t xml:space="preserve">A alteração social ou a modificação da finalidade ou da estrutura da empresa não ensejará a </w:t>
      </w:r>
      <w:r w:rsidR="009E743C" w:rsidRPr="00DF5501">
        <w:rPr>
          <w:highlight w:val="yellow"/>
        </w:rPr>
        <w:t>extinção</w:t>
      </w:r>
      <w:r w:rsidRPr="004827F2">
        <w:t xml:space="preserve"> se não restringir sua capacidade de concluir o contrato.</w:t>
      </w:r>
    </w:p>
    <w:p w14:paraId="1F5654C3" w14:textId="77777777" w:rsidR="00DC41DD" w:rsidRPr="004827F2" w:rsidRDefault="00DC41DD" w:rsidP="00216690">
      <w:pPr>
        <w:pStyle w:val="Nivel4"/>
      </w:pPr>
      <w:r w:rsidRPr="004827F2">
        <w:rPr>
          <w:color w:val="000000" w:themeColor="text1"/>
        </w:rPr>
        <w:t xml:space="preserve">Se a </w:t>
      </w:r>
      <w:r w:rsidRPr="00216690">
        <w:t>operação</w:t>
      </w:r>
      <w:r w:rsidRPr="004827F2">
        <w:rPr>
          <w:color w:val="000000" w:themeColor="text1"/>
        </w:rPr>
        <w:t xml:space="preserve"> </w:t>
      </w:r>
      <w:r w:rsidRPr="004827F2">
        <w:t>implicar mudança da pessoa jurídica contratada, deverá ser formalizado termo aditivo para alteração subjetiva.</w:t>
      </w:r>
    </w:p>
    <w:p w14:paraId="4DFE79E8" w14:textId="1E57CADB" w:rsidR="00DC41DD" w:rsidRPr="004827F2" w:rsidRDefault="00DC41DD" w:rsidP="00216690">
      <w:pPr>
        <w:pStyle w:val="Nivel2"/>
      </w:pPr>
      <w:r w:rsidRPr="004827F2">
        <w:t xml:space="preserve">O termo de </w:t>
      </w:r>
      <w:r w:rsidR="00B53F7A" w:rsidRPr="00DF5501">
        <w:rPr>
          <w:highlight w:val="yellow"/>
        </w:rPr>
        <w:t>extinção</w:t>
      </w:r>
      <w:r w:rsidRPr="004827F2">
        <w:t>, sempre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56"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Default="534D768A" w:rsidP="00216690">
      <w:pPr>
        <w:pStyle w:val="Nivel2"/>
      </w:pPr>
      <w:r w:rsidRPr="67EC125C">
        <w:rPr>
          <w:highlight w:val="yellow"/>
        </w:rPr>
        <w:t xml:space="preserve">O contrato poderá ser extinto caso se constate que o contratado mantém vínculo de natureza técnica, comercial, econômica, financeira, trabalhista ou civil com dirigente do órgão ou entidade contratante ou com agente público que tenha </w:t>
      </w:r>
      <w:r w:rsidRPr="00216690">
        <w:rPr>
          <w:highlight w:val="yellow"/>
        </w:rPr>
        <w:t>desempenhado</w:t>
      </w:r>
      <w:r w:rsidRPr="67EC125C">
        <w:rPr>
          <w:highlight w:val="yellow"/>
        </w:rPr>
        <w:t xml:space="preserve"> função na licitação ou atue na fiscalização ou na gestão do contrato, ou que deles seja cônjuge, companheiro ou parente em linha reta, colateral ou por afinidade, até o terceiro grau (art. 14, inciso IV, da Lei </w:t>
      </w:r>
      <w:proofErr w:type="gramStart"/>
      <w:r w:rsidRPr="67EC125C">
        <w:rPr>
          <w:highlight w:val="yellow"/>
        </w:rPr>
        <w:t>n.º</w:t>
      </w:r>
      <w:proofErr w:type="gramEnd"/>
      <w:r w:rsidRPr="67EC125C">
        <w:rPr>
          <w:highlight w:val="yellow"/>
        </w:rPr>
        <w:t xml:space="preserve"> 14.133, de 2021).</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57"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109D68BE" w:rsidR="00DC41DD" w:rsidRPr="004827F2" w:rsidRDefault="00DC41DD" w:rsidP="00216690">
      <w:pPr>
        <w:pStyle w:val="Nivel3"/>
      </w:pPr>
      <w:r w:rsidRPr="004827F2">
        <w:t xml:space="preserve">Gestão/Unidade: </w:t>
      </w:r>
      <w:r w:rsidR="009C5AF1">
        <w:t>00001</w:t>
      </w:r>
    </w:p>
    <w:p w14:paraId="336FA57D" w14:textId="4D50C884" w:rsidR="00DC41DD" w:rsidRPr="004827F2" w:rsidRDefault="00DC41DD" w:rsidP="00216690">
      <w:pPr>
        <w:pStyle w:val="Nivel3"/>
      </w:pPr>
      <w:r w:rsidRPr="004827F2">
        <w:t xml:space="preserve">Fonte de Recursos:  </w:t>
      </w:r>
      <w:r w:rsidR="009C5AF1" w:rsidRPr="009C5AF1">
        <w:rPr>
          <w:rFonts w:hint="eastAsia"/>
        </w:rPr>
        <w:t>1000000000</w:t>
      </w:r>
    </w:p>
    <w:p w14:paraId="5D2C8127" w14:textId="5D32935E" w:rsidR="00DC41DD" w:rsidRPr="004827F2" w:rsidRDefault="00DC41DD" w:rsidP="00216690">
      <w:pPr>
        <w:pStyle w:val="Nivel3"/>
      </w:pPr>
      <w:r w:rsidRPr="004827F2">
        <w:t xml:space="preserve">Programa de Trabalho: </w:t>
      </w:r>
      <w:r w:rsidR="009C5AF1" w:rsidRPr="009C5AF1">
        <w:rPr>
          <w:rFonts w:hint="eastAsia"/>
        </w:rPr>
        <w:t>171397</w:t>
      </w:r>
    </w:p>
    <w:p w14:paraId="0F639FB8" w14:textId="3CEE35DE" w:rsidR="00DC41DD" w:rsidRPr="004827F2" w:rsidRDefault="00DC41DD" w:rsidP="00216690">
      <w:pPr>
        <w:pStyle w:val="Nivel3"/>
      </w:pPr>
      <w:r w:rsidRPr="004827F2">
        <w:t xml:space="preserve">Elemento de Despesa: </w:t>
      </w:r>
      <w:r w:rsidR="009C5AF1">
        <w:t>33.90.30</w:t>
      </w:r>
    </w:p>
    <w:p w14:paraId="7BF3148E" w14:textId="344CD536" w:rsidR="00DC41DD" w:rsidRPr="004827F2" w:rsidRDefault="00DC41DD" w:rsidP="00216690">
      <w:pPr>
        <w:pStyle w:val="Nivel3"/>
      </w:pPr>
      <w:r w:rsidRPr="004827F2">
        <w:t xml:space="preserve">Plano Interno: </w:t>
      </w:r>
      <w:r w:rsidR="009C5AF1" w:rsidRPr="009C5AF1">
        <w:rPr>
          <w:rFonts w:hint="eastAsia"/>
        </w:rPr>
        <w:t>E6SUPLJA1QR</w:t>
      </w:r>
    </w:p>
    <w:p w14:paraId="37688D10" w14:textId="5CDDD4C1" w:rsidR="00DC41DD" w:rsidRPr="004827F2" w:rsidRDefault="00DC41DD" w:rsidP="00216690">
      <w:pPr>
        <w:pStyle w:val="Nivel3"/>
      </w:pPr>
      <w:r w:rsidRPr="004827F2">
        <w:t>Nota de Empenho</w:t>
      </w:r>
      <w:r w:rsidR="00D065C2" w:rsidRPr="004827F2">
        <w:t>:</w:t>
      </w:r>
      <w:r w:rsidR="009C5AF1" w:rsidRPr="009C5AF1">
        <w:rPr>
          <w:color w:val="FF0000"/>
        </w:rPr>
        <w:t xml:space="preserve"> </w:t>
      </w:r>
      <w:proofErr w:type="spellStart"/>
      <w:r w:rsidR="009C5AF1" w:rsidRPr="009C5AF1">
        <w:rPr>
          <w:color w:val="FF0000"/>
        </w:rPr>
        <w:t>xxxxxxxx</w:t>
      </w:r>
      <w:proofErr w:type="spellEnd"/>
    </w:p>
    <w:p w14:paraId="3480099F" w14:textId="2E7FFF69" w:rsidR="00DC41DD" w:rsidRPr="004108A8" w:rsidRDefault="00DC41DD" w:rsidP="004108A8">
      <w:pPr>
        <w:pStyle w:val="Nvel2-Red"/>
      </w:pPr>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w:t>
      </w:r>
      <w:proofErr w:type="spellStart"/>
      <w:r w:rsidRPr="004827F2">
        <w:t>apostilamento</w:t>
      </w:r>
      <w:proofErr w:type="spellEnd"/>
      <w:r w:rsidRPr="004827F2">
        <w:t>.</w:t>
      </w:r>
    </w:p>
    <w:p w14:paraId="7FFD19FD" w14:textId="74E2370E" w:rsidR="00DC41DD" w:rsidRPr="004827F2" w:rsidRDefault="00DC41DD" w:rsidP="00142122">
      <w:pPr>
        <w:pStyle w:val="Nivel01"/>
        <w:rPr>
          <w:color w:val="FFFFFF" w:themeColor="background1"/>
        </w:rPr>
      </w:pPr>
      <w:r w:rsidRPr="00142122">
        <w:lastRenderedPageBreak/>
        <w:t>CLÁUSULA</w:t>
      </w:r>
      <w:r w:rsidRPr="004827F2">
        <w:t xml:space="preserve"> DÉCIMA QUARTA – DOS CASOS OMISSOS (</w:t>
      </w:r>
      <w:hyperlink r:id="rId58" w:anchor="art92" w:history="1">
        <w:r w:rsidRPr="004827F2">
          <w:rPr>
            <w:rStyle w:val="Hyperlink"/>
          </w:rPr>
          <w:t>art. 92, III</w:t>
        </w:r>
      </w:hyperlink>
      <w:r w:rsidRPr="004827F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59" w:history="1">
        <w:r w:rsidRPr="004827F2">
          <w:rPr>
            <w:rStyle w:val="Hyperlink"/>
          </w:rPr>
          <w:t>nº 14.133, de 2021</w:t>
        </w:r>
      </w:hyperlink>
      <w:r w:rsidRPr="004827F2">
        <w:t xml:space="preserve">, e demais normas federais aplicáveis e, subsidiariamente, segundo as disposições contidas na </w:t>
      </w:r>
      <w:hyperlink r:id="rId60"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61" w:anchor="art124" w:history="1">
        <w:proofErr w:type="spellStart"/>
        <w:r w:rsidRPr="004827F2">
          <w:rPr>
            <w:rStyle w:val="Hyperlink"/>
          </w:rPr>
          <w:t>arts</w:t>
        </w:r>
        <w:proofErr w:type="spellEnd"/>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DF5501" w:rsidRDefault="00B53F7A" w:rsidP="00216690">
      <w:pPr>
        <w:pStyle w:val="Nivel2"/>
      </w:pPr>
      <w:r w:rsidRPr="00B53F7A">
        <w:rPr>
          <w:highlight w:val="yellow"/>
        </w:rPr>
        <w:t xml:space="preserve">As </w:t>
      </w:r>
      <w:r w:rsidRPr="00216690">
        <w:rPr>
          <w:highlight w:val="yellow"/>
        </w:rPr>
        <w:t>alterações</w:t>
      </w:r>
      <w:r w:rsidRPr="00B53F7A">
        <w:rPr>
          <w:highlight w:val="yellow"/>
        </w:rPr>
        <w:t xml:space="preserve">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62"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63" w:anchor="art94" w:history="1">
        <w:r w:rsidRPr="004827F2">
          <w:rPr>
            <w:rStyle w:val="Hyperlink"/>
          </w:rPr>
          <w:t>art. 94 da Lei 14.133, de 2021</w:t>
        </w:r>
      </w:hyperlink>
      <w:r w:rsidRPr="004827F2">
        <w:t xml:space="preserve">, bem como no respectivo sítio oficial na Internet, em atenção </w:t>
      </w:r>
      <w:r w:rsidR="00C87F98" w:rsidRPr="00735138">
        <w:rPr>
          <w:highlight w:val="yellow"/>
        </w:rPr>
        <w:t xml:space="preserve">ao art. 91, </w:t>
      </w:r>
      <w:r w:rsidR="00C87F98" w:rsidRPr="00735138">
        <w:rPr>
          <w:i/>
          <w:highlight w:val="yellow"/>
        </w:rPr>
        <w:t>caput,</w:t>
      </w:r>
      <w:r w:rsidR="00C87F98" w:rsidRPr="00735138">
        <w:rPr>
          <w:highlight w:val="yellow"/>
        </w:rPr>
        <w:t xml:space="preserve"> da Lei n.º 14.133, de 2021, e </w:t>
      </w:r>
      <w:r w:rsidRPr="004827F2">
        <w:t xml:space="preserve">ao </w:t>
      </w:r>
      <w:hyperlink r:id="rId64" w:anchor="art8§2" w:history="1">
        <w:r w:rsidRPr="004827F2">
          <w:rPr>
            <w:rStyle w:val="Hyperlink"/>
          </w:rPr>
          <w:t>art. 8º, §2º, da Lei n. 12.527, de 2011</w:t>
        </w:r>
      </w:hyperlink>
      <w:r w:rsidRPr="004827F2">
        <w:t xml:space="preserve">, c/c </w:t>
      </w:r>
      <w:hyperlink r:id="rId65" w:anchor="art7§3" w:history="1">
        <w:r w:rsidRPr="004827F2">
          <w:rPr>
            <w:rStyle w:val="Hyperlink"/>
          </w:rPr>
          <w:t>art. 7º, §3º, inciso V, do Decreto n. 7.724, de 2012</w:t>
        </w:r>
      </w:hyperlink>
      <w:r w:rsidRPr="004827F2">
        <w:t>.</w:t>
      </w:r>
    </w:p>
    <w:p w14:paraId="0F49AB6E" w14:textId="7578BB2B"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 (</w:t>
      </w:r>
      <w:hyperlink r:id="rId66" w:anchor="art92§1" w:history="1">
        <w:r w:rsidRPr="004827F2">
          <w:rPr>
            <w:rStyle w:val="Hyperlink"/>
          </w:rPr>
          <w:t>art. 92, §1º</w:t>
        </w:r>
      </w:hyperlink>
      <w:r w:rsidRPr="004827F2">
        <w:t>)</w:t>
      </w:r>
    </w:p>
    <w:p w14:paraId="184251F6" w14:textId="33B161A6" w:rsidR="00DC41DD" w:rsidRPr="004827F2" w:rsidRDefault="00DC41DD" w:rsidP="00216690">
      <w:pPr>
        <w:pStyle w:val="Nivel2"/>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7" w:anchor="art92§1" w:history="1">
        <w:r w:rsidRPr="004827F2">
          <w:rPr>
            <w:rStyle w:val="Hyperlink"/>
          </w:rPr>
          <w:t>art. 92, §1º, da Lei nº 14.133/21</w:t>
        </w:r>
      </w:hyperlink>
      <w:r w:rsidRPr="004827F2">
        <w:t>.</w:t>
      </w:r>
    </w:p>
    <w:p w14:paraId="049EDF35" w14:textId="77777777" w:rsidR="006432AB" w:rsidRDefault="006432AB" w:rsidP="00D01ED2">
      <w:pPr>
        <w:spacing w:before="120" w:afterLines="120" w:after="288" w:line="312" w:lineRule="auto"/>
        <w:ind w:firstLine="567"/>
        <w:jc w:val="center"/>
        <w:rPr>
          <w:rFonts w:ascii="Arial" w:hAnsi="Arial" w:cs="Arial"/>
          <w:bCs/>
          <w:sz w:val="20"/>
          <w:szCs w:val="20"/>
        </w:rPr>
      </w:pPr>
    </w:p>
    <w:p w14:paraId="13240F49" w14:textId="65A80893" w:rsidR="006432AB" w:rsidRDefault="006432AB" w:rsidP="004108A8">
      <w:pPr>
        <w:tabs>
          <w:tab w:val="left" w:pos="4152"/>
        </w:tabs>
        <w:spacing w:before="120" w:afterLines="120" w:after="288" w:line="312" w:lineRule="auto"/>
        <w:ind w:firstLine="567"/>
        <w:jc w:val="center"/>
        <w:rPr>
          <w:rFonts w:ascii="Arial" w:hAnsi="Arial" w:cs="Arial"/>
          <w:bCs/>
          <w:sz w:val="20"/>
          <w:szCs w:val="20"/>
        </w:rPr>
      </w:pPr>
      <w:r>
        <w:rPr>
          <w:rFonts w:ascii="Arial" w:hAnsi="Arial" w:cs="Arial"/>
          <w:bCs/>
          <w:sz w:val="20"/>
          <w:szCs w:val="20"/>
        </w:rPr>
        <w:t xml:space="preserve">São Gabriel da Cachoeira – </w:t>
      </w:r>
      <w:proofErr w:type="gramStart"/>
      <w:r>
        <w:rPr>
          <w:rFonts w:ascii="Arial" w:hAnsi="Arial" w:cs="Arial"/>
          <w:bCs/>
          <w:sz w:val="20"/>
          <w:szCs w:val="20"/>
        </w:rPr>
        <w:t xml:space="preserve">AM,   </w:t>
      </w:r>
      <w:proofErr w:type="gramEnd"/>
      <w:r>
        <w:rPr>
          <w:rFonts w:ascii="Arial" w:hAnsi="Arial" w:cs="Arial"/>
          <w:bCs/>
          <w:sz w:val="20"/>
          <w:szCs w:val="20"/>
        </w:rPr>
        <w:t xml:space="preserve">de       </w:t>
      </w:r>
      <w:proofErr w:type="spellStart"/>
      <w:r>
        <w:rPr>
          <w:rFonts w:ascii="Arial" w:hAnsi="Arial" w:cs="Arial"/>
          <w:bCs/>
          <w:sz w:val="20"/>
          <w:szCs w:val="20"/>
        </w:rPr>
        <w:t>de</w:t>
      </w:r>
      <w:proofErr w:type="spellEnd"/>
      <w:r>
        <w:rPr>
          <w:rFonts w:ascii="Arial" w:hAnsi="Arial" w:cs="Arial"/>
          <w:bCs/>
          <w:sz w:val="20"/>
          <w:szCs w:val="20"/>
        </w:rPr>
        <w:t xml:space="preserve"> 2023.</w:t>
      </w:r>
    </w:p>
    <w:p w14:paraId="0F3F1B4C" w14:textId="55BB727D"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01B6D18F" w16cid:durableId="274B05CC"/>
  <w16cid:commentId w16cid:paraId="4CFFE1C8" w16cid:durableId="27CEDCFD"/>
  <w16cid:commentId w16cid:paraId="670EFFD0" w16cid:durableId="274B0672"/>
  <w16cid:commentId w16cid:paraId="774D89D6" w16cid:durableId="274B06EA"/>
  <w16cid:commentId w16cid:paraId="5268455B" w16cid:durableId="274B08EB"/>
  <w16cid:commentId w16cid:paraId="60003359" w16cid:durableId="27CEDD07"/>
  <w16cid:commentId w16cid:paraId="02BEC81C" w16cid:durableId="27CEDD08"/>
  <w16cid:commentId w16cid:paraId="5C2C7267" w16cid:durableId="274B092D"/>
  <w16cid:commentId w16cid:paraId="51F73BB3" w16cid:durableId="274B0983"/>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2BE16" w14:textId="77777777" w:rsidR="00343A95" w:rsidRDefault="00343A95">
      <w:r>
        <w:separator/>
      </w:r>
    </w:p>
  </w:endnote>
  <w:endnote w:type="continuationSeparator" w:id="0">
    <w:p w14:paraId="20B136CF" w14:textId="77777777" w:rsidR="00343A95" w:rsidRDefault="00343A95">
      <w:r>
        <w:continuationSeparator/>
      </w:r>
    </w:p>
  </w:endnote>
  <w:endnote w:type="continuationNotice" w:id="1">
    <w:p w14:paraId="41A4B928" w14:textId="77777777" w:rsidR="00343A95" w:rsidRDefault="00343A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MS Gothic"/>
    <w:charset w:val="00"/>
    <w:family w:val="swiss"/>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6870CA28"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F55196">
          <w:rPr>
            <w:rFonts w:ascii="Arial" w:hAnsi="Arial" w:cs="Arial"/>
            <w:noProof/>
            <w:color w:val="595959" w:themeColor="text1" w:themeTint="A6"/>
            <w:sz w:val="18"/>
            <w:szCs w:val="18"/>
          </w:rPr>
          <w:t>12</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F55196">
          <w:rPr>
            <w:rFonts w:ascii="Arial" w:hAnsi="Arial" w:cs="Arial"/>
            <w:noProof/>
            <w:color w:val="595959" w:themeColor="text1" w:themeTint="A6"/>
            <w:sz w:val="18"/>
            <w:szCs w:val="18"/>
          </w:rPr>
          <w:t>12</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4B3B6" w14:textId="77777777" w:rsidR="00343A95" w:rsidRDefault="00343A95">
      <w:r>
        <w:separator/>
      </w:r>
    </w:p>
  </w:footnote>
  <w:footnote w:type="continuationSeparator" w:id="0">
    <w:p w14:paraId="45BA3575" w14:textId="77777777" w:rsidR="00343A95" w:rsidRDefault="00343A95">
      <w:r>
        <w:continuationSeparator/>
      </w:r>
    </w:p>
  </w:footnote>
  <w:footnote w:type="continuationNotice" w:id="1">
    <w:p w14:paraId="3874D621" w14:textId="77777777" w:rsidR="00343A95" w:rsidRDefault="00343A9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C26C1" w14:textId="213C624D" w:rsidR="00A123CE" w:rsidRPr="00A123CE" w:rsidRDefault="00A123CE" w:rsidP="002D34D6">
    <w:pPr>
      <w:pStyle w:val="Cabealho"/>
      <w:spacing w:line="360" w:lineRule="auto"/>
      <w:ind w:right="-427"/>
      <w:jc w:val="right"/>
      <w:rPr>
        <w:rFonts w:ascii="Arial" w:hAnsi="Arial" w:cs="Arial"/>
        <w:color w:val="0F243E" w:themeColor="text2" w:themeShade="80"/>
        <w:sz w:val="20"/>
        <w:szCs w:val="20"/>
      </w:rPr>
    </w:pPr>
    <w:proofErr w:type="spellStart"/>
    <w:r w:rsidRPr="00A123CE">
      <w:rPr>
        <w:rFonts w:ascii="Arial" w:hAnsi="Arial" w:cs="Arial"/>
        <w:color w:val="0F243E" w:themeColor="text2" w:themeShade="80"/>
        <w:sz w:val="20"/>
        <w:szCs w:val="20"/>
      </w:rPr>
      <w:t>Fl</w:t>
    </w:r>
    <w:proofErr w:type="spellEnd"/>
    <w:r w:rsidRPr="00A123CE">
      <w:rPr>
        <w:rFonts w:ascii="Arial" w:hAnsi="Arial" w:cs="Arial"/>
        <w:color w:val="0F243E" w:themeColor="text2" w:themeShade="80"/>
        <w:sz w:val="20"/>
        <w:szCs w:val="20"/>
      </w:rPr>
      <w:t xml:space="preserve"> Nº____</w:t>
    </w:r>
    <w:r w:rsidR="002D34D6">
      <w:rPr>
        <w:rFonts w:ascii="Arial" w:hAnsi="Arial" w:cs="Arial"/>
        <w:color w:val="0F243E" w:themeColor="text2" w:themeShade="80"/>
        <w:sz w:val="20"/>
        <w:szCs w:val="20"/>
      </w:rPr>
      <w:t>_</w:t>
    </w:r>
  </w:p>
  <w:p w14:paraId="78B4EF61" w14:textId="49EB930B" w:rsidR="002F2F20" w:rsidRPr="004827F2" w:rsidRDefault="00A123CE" w:rsidP="002D34D6">
    <w:pPr>
      <w:pStyle w:val="Cabealho"/>
      <w:spacing w:line="360" w:lineRule="auto"/>
      <w:jc w:val="center"/>
      <w:rPr>
        <w:rFonts w:ascii="Arial" w:hAnsi="Arial" w:cs="Arial"/>
        <w:sz w:val="20"/>
        <w:szCs w:val="20"/>
      </w:rPr>
    </w:pPr>
    <w:r>
      <w:rPr>
        <w:rFonts w:ascii="Arial" w:hAnsi="Arial" w:cs="Arial"/>
        <w:sz w:val="20"/>
        <w:szCs w:val="20"/>
      </w:rPr>
      <w:t xml:space="preserve">                                                                           </w:t>
    </w:r>
    <w:r w:rsidR="002F2F20"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0"/>
  </w:num>
  <w:num w:numId="4">
    <w:abstractNumId w:val="21"/>
  </w:num>
  <w:num w:numId="5">
    <w:abstractNumId w:val="12"/>
  </w:num>
  <w:num w:numId="6">
    <w:abstractNumId w:val="9"/>
  </w:num>
  <w:num w:numId="7">
    <w:abstractNumId w:val="16"/>
  </w:num>
  <w:num w:numId="8">
    <w:abstractNumId w:val="18"/>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1"/>
  </w:num>
  <w:num w:numId="13">
    <w:abstractNumId w:val="8"/>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2"/>
  </w:num>
  <w:num w:numId="20">
    <w:abstractNumId w:val="22"/>
  </w:num>
  <w:num w:numId="21">
    <w:abstractNumId w:val="17"/>
  </w:num>
  <w:num w:numId="22">
    <w:abstractNumId w:val="1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3"/>
  </w:num>
  <w:num w:numId="26">
    <w:abstractNumId w:val="14"/>
  </w:num>
  <w:num w:numId="27">
    <w:abstractNumId w:val="19"/>
  </w:num>
  <w:num w:numId="28">
    <w:abstractNumId w:val="6"/>
  </w:num>
  <w:num w:numId="29">
    <w:abstractNumId w:val="6"/>
  </w:num>
  <w:num w:numId="30">
    <w:abstractNumId w:val="6"/>
  </w:num>
  <w:num w:numId="31">
    <w:abstractNumId w:val="6"/>
  </w:num>
  <w:num w:numId="32">
    <w:abstractNumId w:val="4"/>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1A5"/>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3BE"/>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34D6"/>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95"/>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08A8"/>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07"/>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1D1"/>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2AB"/>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3911"/>
    <w:rsid w:val="006E4C6B"/>
    <w:rsid w:val="006E4F55"/>
    <w:rsid w:val="006E53E9"/>
    <w:rsid w:val="006E54A6"/>
    <w:rsid w:val="006E5777"/>
    <w:rsid w:val="006E6236"/>
    <w:rsid w:val="006E649F"/>
    <w:rsid w:val="006E721C"/>
    <w:rsid w:val="006E73CF"/>
    <w:rsid w:val="006E7556"/>
    <w:rsid w:val="006E786D"/>
    <w:rsid w:val="006E7E6E"/>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B0"/>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54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8B"/>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3A4"/>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26F0B"/>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AF1"/>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3CE"/>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6F09"/>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6465"/>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3A9"/>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6EBC"/>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196"/>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144"/>
    <w:rsid w:val="00F63BB0"/>
    <w:rsid w:val="00F64C7D"/>
    <w:rsid w:val="00F66746"/>
    <w:rsid w:val="00F669C5"/>
    <w:rsid w:val="00F672FF"/>
    <w:rsid w:val="00F67C1B"/>
    <w:rsid w:val="00F67F40"/>
    <w:rsid w:val="00F70195"/>
    <w:rsid w:val="00F70FC0"/>
    <w:rsid w:val="00F715E7"/>
    <w:rsid w:val="00F721E2"/>
    <w:rsid w:val="00F72602"/>
    <w:rsid w:val="00F72DEA"/>
    <w:rsid w:val="00F73C46"/>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4F74"/>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in.gov.br/en/web/dou/-/circular-susep-n-662-de-11-de-abril-de-2022-39277208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microsoft.com/office/2016/09/relationships/commentsIds" Target="commentsIds.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2002/l10406compilada.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548610-E0FD-4C73-BCD5-E0F4DDF11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6153</Words>
  <Characters>33231</Characters>
  <Application>Microsoft Office Word</Application>
  <DocSecurity>0</DocSecurity>
  <Lines>276</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2023-11-17T13:16:00Z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